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EC" w:rsidRPr="00704067" w:rsidRDefault="007B36EC" w:rsidP="00704067">
      <w:pPr>
        <w:ind w:left="20"/>
        <w:rPr>
          <w:color w:val="FF0000"/>
          <w:sz w:val="2"/>
          <w:szCs w:val="2"/>
        </w:rPr>
      </w:pPr>
      <w:bookmarkStart w:id="0" w:name="_GoBack"/>
      <w:bookmarkEnd w:id="0"/>
    </w:p>
    <w:p w:rsidR="00704067" w:rsidRPr="00704067" w:rsidRDefault="00704067" w:rsidP="00704067">
      <w:pPr>
        <w:ind w:left="20"/>
        <w:rPr>
          <w:color w:val="FF0000"/>
          <w:sz w:val="2"/>
          <w:szCs w:val="2"/>
        </w:rPr>
      </w:pPr>
    </w:p>
    <w:p w:rsidR="00704067" w:rsidRPr="00704067" w:rsidRDefault="00704067" w:rsidP="00704067">
      <w:pPr>
        <w:ind w:left="20"/>
        <w:rPr>
          <w:color w:val="FF0000"/>
          <w:sz w:val="2"/>
          <w:szCs w:val="2"/>
        </w:rPr>
      </w:pPr>
    </w:p>
    <w:p w:rsidR="00480799" w:rsidRDefault="00480799" w:rsidP="00817101">
      <w:pPr>
        <w:pStyle w:val="Bodytext20"/>
        <w:shd w:val="clear" w:color="auto" w:fill="auto"/>
        <w:spacing w:after="33" w:line="252" w:lineRule="exact"/>
        <w:ind w:firstLine="0"/>
        <w:jc w:val="both"/>
        <w:rPr>
          <w:sz w:val="22"/>
          <w:szCs w:val="22"/>
        </w:rPr>
      </w:pPr>
    </w:p>
    <w:p w:rsidR="00BF52FF" w:rsidRPr="00654ABC" w:rsidRDefault="00985558" w:rsidP="003A3C96">
      <w:pPr>
        <w:pStyle w:val="Bodytext20"/>
        <w:shd w:val="clear" w:color="auto" w:fill="auto"/>
        <w:spacing w:after="33" w:line="252" w:lineRule="exact"/>
        <w:ind w:left="6540" w:firstLine="0"/>
        <w:jc w:val="righ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320091" w:rsidRPr="00B259BA">
        <w:rPr>
          <w:sz w:val="22"/>
          <w:szCs w:val="22"/>
        </w:rPr>
        <w:t xml:space="preserve">Załącznik do Zarządzenia </w:t>
      </w:r>
      <w:r w:rsidR="003B3A61">
        <w:rPr>
          <w:color w:val="auto"/>
          <w:sz w:val="22"/>
          <w:szCs w:val="22"/>
        </w:rPr>
        <w:t>Nr 10.</w:t>
      </w:r>
      <w:r w:rsidR="0047178E">
        <w:rPr>
          <w:color w:val="auto"/>
          <w:sz w:val="22"/>
          <w:szCs w:val="22"/>
        </w:rPr>
        <w:t>2018</w:t>
      </w:r>
    </w:p>
    <w:p w:rsidR="00BF52FF" w:rsidRPr="00623240" w:rsidRDefault="00320091" w:rsidP="003A3C96">
      <w:pPr>
        <w:pStyle w:val="Bodytext20"/>
        <w:shd w:val="clear" w:color="auto" w:fill="auto"/>
        <w:spacing w:after="33" w:line="252" w:lineRule="exact"/>
        <w:ind w:left="6540" w:firstLine="0"/>
        <w:jc w:val="right"/>
        <w:rPr>
          <w:color w:val="auto"/>
          <w:sz w:val="22"/>
          <w:szCs w:val="22"/>
        </w:rPr>
      </w:pPr>
      <w:r w:rsidRPr="00623240">
        <w:rPr>
          <w:color w:val="auto"/>
          <w:sz w:val="22"/>
          <w:szCs w:val="22"/>
        </w:rPr>
        <w:t>Wójta G</w:t>
      </w:r>
      <w:r w:rsidR="00475031" w:rsidRPr="00623240">
        <w:rPr>
          <w:color w:val="auto"/>
          <w:sz w:val="22"/>
          <w:szCs w:val="22"/>
        </w:rPr>
        <w:t>miny Sadki</w:t>
      </w:r>
    </w:p>
    <w:p w:rsidR="007B36EC" w:rsidRPr="00623240" w:rsidRDefault="00475031" w:rsidP="003A3C96">
      <w:pPr>
        <w:pStyle w:val="Bodytext20"/>
        <w:shd w:val="clear" w:color="auto" w:fill="auto"/>
        <w:spacing w:after="33" w:line="252" w:lineRule="exact"/>
        <w:ind w:left="6540" w:firstLine="0"/>
        <w:jc w:val="right"/>
        <w:rPr>
          <w:color w:val="auto"/>
          <w:sz w:val="22"/>
          <w:szCs w:val="22"/>
        </w:rPr>
      </w:pPr>
      <w:r w:rsidRPr="00623240">
        <w:rPr>
          <w:color w:val="auto"/>
          <w:sz w:val="22"/>
          <w:szCs w:val="22"/>
        </w:rPr>
        <w:t xml:space="preserve"> z </w:t>
      </w:r>
      <w:r w:rsidR="00FF1BA3" w:rsidRPr="00623240">
        <w:rPr>
          <w:color w:val="auto"/>
          <w:sz w:val="22"/>
          <w:szCs w:val="22"/>
        </w:rPr>
        <w:t xml:space="preserve">dnia </w:t>
      </w:r>
      <w:r w:rsidR="00047963">
        <w:rPr>
          <w:color w:val="auto"/>
          <w:sz w:val="22"/>
          <w:szCs w:val="22"/>
        </w:rPr>
        <w:t>02.02</w:t>
      </w:r>
      <w:r w:rsidR="00FF1BA3" w:rsidRPr="00623240">
        <w:rPr>
          <w:color w:val="auto"/>
          <w:sz w:val="22"/>
          <w:szCs w:val="22"/>
        </w:rPr>
        <w:t>.</w:t>
      </w:r>
      <w:r w:rsidR="0047178E">
        <w:rPr>
          <w:color w:val="auto"/>
          <w:sz w:val="22"/>
          <w:szCs w:val="22"/>
        </w:rPr>
        <w:t>2018</w:t>
      </w:r>
      <w:r w:rsidR="00320091" w:rsidRPr="00623240">
        <w:rPr>
          <w:color w:val="auto"/>
          <w:sz w:val="22"/>
          <w:szCs w:val="22"/>
        </w:rPr>
        <w:t xml:space="preserve"> r.</w:t>
      </w:r>
    </w:p>
    <w:p w:rsidR="007B36EC" w:rsidRPr="00B259BA" w:rsidRDefault="00320091">
      <w:pPr>
        <w:pStyle w:val="Bodytext40"/>
        <w:shd w:val="clear" w:color="auto" w:fill="auto"/>
        <w:spacing w:before="0"/>
        <w:ind w:left="60"/>
        <w:rPr>
          <w:sz w:val="22"/>
          <w:szCs w:val="22"/>
        </w:rPr>
      </w:pPr>
      <w:r w:rsidRPr="00B259BA">
        <w:rPr>
          <w:sz w:val="22"/>
          <w:szCs w:val="22"/>
        </w:rPr>
        <w:t>OGŁOSZENIE</w:t>
      </w:r>
      <w:r w:rsidRPr="00B259BA">
        <w:rPr>
          <w:sz w:val="22"/>
          <w:szCs w:val="22"/>
        </w:rPr>
        <w:br/>
        <w:t>WÓJT GMINY SADKI</w:t>
      </w:r>
    </w:p>
    <w:p w:rsidR="00BF52FF" w:rsidRPr="00B259BA" w:rsidRDefault="00BF52FF">
      <w:pPr>
        <w:pStyle w:val="Bodytext40"/>
        <w:shd w:val="clear" w:color="auto" w:fill="auto"/>
        <w:spacing w:before="0"/>
        <w:ind w:left="60"/>
        <w:rPr>
          <w:sz w:val="22"/>
          <w:szCs w:val="22"/>
        </w:rPr>
      </w:pPr>
    </w:p>
    <w:p w:rsidR="007B36EC" w:rsidRPr="00B259BA" w:rsidRDefault="00BF52FF">
      <w:pPr>
        <w:pStyle w:val="Bodytext20"/>
        <w:shd w:val="clear" w:color="auto" w:fill="auto"/>
        <w:spacing w:after="233" w:line="210" w:lineRule="exact"/>
        <w:ind w:left="60" w:firstLine="0"/>
        <w:rPr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Na podstawie </w:t>
      </w:r>
      <w:r w:rsidRPr="00B259BA">
        <w:rPr>
          <w:color w:val="auto"/>
          <w:sz w:val="22"/>
          <w:szCs w:val="22"/>
          <w:lang w:eastAsia="en-US" w:bidi="en-US"/>
        </w:rPr>
        <w:t xml:space="preserve">art. </w:t>
      </w:r>
      <w:r w:rsidRPr="00B259BA">
        <w:rPr>
          <w:color w:val="auto"/>
          <w:sz w:val="22"/>
          <w:szCs w:val="22"/>
        </w:rPr>
        <w:t>13  ustawy z dnia 24 kwietnia 2003 roku o działalności pożytku publicznego i o wolontariacie ( Dz. U. 2016</w:t>
      </w:r>
      <w:r w:rsidR="00C36D10">
        <w:rPr>
          <w:color w:val="auto"/>
          <w:sz w:val="22"/>
          <w:szCs w:val="22"/>
        </w:rPr>
        <w:t xml:space="preserve"> </w:t>
      </w:r>
      <w:r w:rsidRPr="00B259BA">
        <w:rPr>
          <w:color w:val="auto"/>
          <w:sz w:val="22"/>
          <w:szCs w:val="22"/>
        </w:rPr>
        <w:t xml:space="preserve">r., poz. 1817 </w:t>
      </w:r>
      <w:r w:rsidR="00066E8E">
        <w:rPr>
          <w:color w:val="auto"/>
          <w:sz w:val="22"/>
          <w:szCs w:val="22"/>
        </w:rPr>
        <w:t>z późn. zm.</w:t>
      </w:r>
      <w:r w:rsidRPr="00B259BA">
        <w:rPr>
          <w:color w:val="auto"/>
          <w:sz w:val="22"/>
          <w:szCs w:val="22"/>
        </w:rPr>
        <w:t xml:space="preserve">) </w:t>
      </w:r>
      <w:r w:rsidR="00320091" w:rsidRPr="00B259BA">
        <w:rPr>
          <w:sz w:val="22"/>
          <w:szCs w:val="22"/>
        </w:rPr>
        <w:t>ogłasza</w:t>
      </w:r>
    </w:p>
    <w:p w:rsidR="007B36EC" w:rsidRPr="00B259BA" w:rsidRDefault="00320091">
      <w:pPr>
        <w:pStyle w:val="Bodytext50"/>
        <w:shd w:val="clear" w:color="auto" w:fill="auto"/>
        <w:spacing w:before="0" w:after="186" w:line="220" w:lineRule="exact"/>
        <w:ind w:left="60"/>
      </w:pPr>
      <w:r w:rsidRPr="00C36D10">
        <w:rPr>
          <w:rStyle w:val="Bodytext51"/>
          <w:b/>
          <w:i/>
          <w:iCs/>
        </w:rPr>
        <w:t>OTWARTY</w:t>
      </w:r>
      <w:r w:rsidR="00BF52FF" w:rsidRPr="00C36D10">
        <w:rPr>
          <w:rStyle w:val="Bodytext51"/>
          <w:b/>
          <w:i/>
          <w:iCs/>
        </w:rPr>
        <w:t xml:space="preserve"> KONKURS OFERT </w:t>
      </w:r>
      <w:r w:rsidR="000E7667">
        <w:rPr>
          <w:rStyle w:val="Bodytext51"/>
          <w:b/>
          <w:i/>
          <w:iCs/>
          <w:color w:val="auto"/>
        </w:rPr>
        <w:t>NR 2/2018</w:t>
      </w:r>
      <w:r w:rsidRPr="007F7956">
        <w:rPr>
          <w:rStyle w:val="Bodytext51"/>
          <w:b/>
          <w:i/>
          <w:iCs/>
          <w:color w:val="auto"/>
        </w:rPr>
        <w:br/>
      </w:r>
      <w:r w:rsidRPr="00B259BA">
        <w:rPr>
          <w:rStyle w:val="Bodytext2"/>
          <w:i w:val="0"/>
          <w:iCs w:val="0"/>
          <w:sz w:val="22"/>
          <w:szCs w:val="22"/>
        </w:rPr>
        <w:t>na wyko</w:t>
      </w:r>
      <w:r w:rsidR="0035463B">
        <w:rPr>
          <w:rStyle w:val="Bodytext2"/>
          <w:i w:val="0"/>
          <w:iCs w:val="0"/>
          <w:sz w:val="22"/>
          <w:szCs w:val="22"/>
        </w:rPr>
        <w:t>nywanie zadań publicznych w 2018</w:t>
      </w:r>
      <w:r w:rsidRPr="00B259BA">
        <w:rPr>
          <w:rStyle w:val="Bodytext2"/>
          <w:i w:val="0"/>
          <w:iCs w:val="0"/>
          <w:sz w:val="22"/>
          <w:szCs w:val="22"/>
        </w:rPr>
        <w:t xml:space="preserve"> roku przez organizacje</w:t>
      </w:r>
      <w:r w:rsidRPr="00B259BA">
        <w:rPr>
          <w:rStyle w:val="Bodytext2"/>
          <w:i w:val="0"/>
          <w:iCs w:val="0"/>
          <w:sz w:val="22"/>
          <w:szCs w:val="22"/>
        </w:rPr>
        <w:br/>
        <w:t>prowadzące działalność pożytku publicznego.</w:t>
      </w:r>
    </w:p>
    <w:p w:rsidR="007B36EC" w:rsidRPr="00B259BA" w:rsidRDefault="0032009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763"/>
        </w:tabs>
        <w:spacing w:after="167" w:line="210" w:lineRule="exact"/>
        <w:ind w:left="420"/>
        <w:jc w:val="both"/>
        <w:rPr>
          <w:sz w:val="22"/>
          <w:szCs w:val="22"/>
        </w:rPr>
      </w:pPr>
      <w:bookmarkStart w:id="1" w:name="bookmark2"/>
      <w:r w:rsidRPr="00B259BA">
        <w:rPr>
          <w:sz w:val="22"/>
          <w:szCs w:val="22"/>
        </w:rPr>
        <w:t>Rodzaj zadania:</w:t>
      </w:r>
      <w:bookmarkEnd w:id="1"/>
    </w:p>
    <w:p w:rsidR="007B36EC" w:rsidRPr="00B259BA" w:rsidRDefault="00320091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44"/>
        </w:tabs>
        <w:spacing w:after="275" w:line="302" w:lineRule="exact"/>
        <w:jc w:val="both"/>
        <w:rPr>
          <w:sz w:val="22"/>
          <w:szCs w:val="22"/>
        </w:rPr>
      </w:pPr>
      <w:bookmarkStart w:id="2" w:name="bookmark3"/>
      <w:r w:rsidRPr="00B259BA">
        <w:rPr>
          <w:sz w:val="22"/>
          <w:szCs w:val="22"/>
        </w:rPr>
        <w:t>Zadania z zakresu kultury, sztuki, ochrony dóbr kultury i dziedzictwa narodowego realizowane poprzez:</w:t>
      </w:r>
      <w:bookmarkEnd w:id="2"/>
    </w:p>
    <w:p w:rsidR="007B36EC" w:rsidRPr="00B259BA" w:rsidRDefault="00320091" w:rsidP="00F84D57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59" w:lineRule="exact"/>
        <w:ind w:left="740" w:hanging="31"/>
        <w:jc w:val="left"/>
        <w:rPr>
          <w:sz w:val="22"/>
          <w:szCs w:val="22"/>
        </w:rPr>
      </w:pPr>
      <w:r w:rsidRPr="00B259BA">
        <w:rPr>
          <w:sz w:val="22"/>
          <w:szCs w:val="22"/>
        </w:rPr>
        <w:t xml:space="preserve">Wspieranie zadań z zakresu upowszechniania i rozwoju kultury, sztuki, ochrony dóbr </w:t>
      </w:r>
      <w:r w:rsidR="00F84D57">
        <w:rPr>
          <w:sz w:val="22"/>
          <w:szCs w:val="22"/>
        </w:rPr>
        <w:t xml:space="preserve">  </w:t>
      </w:r>
      <w:r w:rsidRPr="00B259BA">
        <w:rPr>
          <w:sz w:val="22"/>
          <w:szCs w:val="22"/>
        </w:rPr>
        <w:t>kultury i dziedzictwa narodowego;</w:t>
      </w:r>
    </w:p>
    <w:p w:rsidR="007B36EC" w:rsidRPr="00B259BA" w:rsidRDefault="00320091" w:rsidP="00F84D57">
      <w:pPr>
        <w:pStyle w:val="Bodytext20"/>
        <w:numPr>
          <w:ilvl w:val="0"/>
          <w:numId w:val="9"/>
        </w:numPr>
        <w:shd w:val="clear" w:color="auto" w:fill="auto"/>
        <w:tabs>
          <w:tab w:val="left" w:pos="786"/>
        </w:tabs>
        <w:spacing w:after="246" w:line="259" w:lineRule="exact"/>
        <w:ind w:left="420" w:firstLine="289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Realizację zadań związanych z ochroną i wspieraniem twórczości ludowej regionu;</w:t>
      </w:r>
    </w:p>
    <w:p w:rsidR="007B36EC" w:rsidRPr="00B259BA" w:rsidRDefault="00320091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line="252" w:lineRule="exact"/>
        <w:jc w:val="both"/>
        <w:rPr>
          <w:sz w:val="22"/>
          <w:szCs w:val="22"/>
        </w:rPr>
      </w:pPr>
      <w:bookmarkStart w:id="3" w:name="bookmark4"/>
      <w:r w:rsidRPr="00B259BA">
        <w:rPr>
          <w:sz w:val="22"/>
          <w:szCs w:val="22"/>
        </w:rPr>
        <w:t>Zadanie mające na celu wspieranie i upowszechnianie kultury fizycznej poprzez:</w:t>
      </w:r>
      <w:bookmarkEnd w:id="3"/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zajęć sportowych dla dzieci i młodzieży,</w:t>
      </w:r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Szerzenie kultury</w:t>
      </w:r>
      <w:r w:rsidR="00CC4282">
        <w:rPr>
          <w:sz w:val="22"/>
          <w:szCs w:val="22"/>
          <w:vertAlign w:val="superscript"/>
        </w:rPr>
        <w:t xml:space="preserve"> </w:t>
      </w:r>
      <w:r w:rsidRPr="00B259BA">
        <w:rPr>
          <w:sz w:val="22"/>
          <w:szCs w:val="22"/>
        </w:rPr>
        <w:t xml:space="preserve"> fizycznej wśród mieszkańców gminy,</w:t>
      </w:r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imprez na terenie gminy o charakterze sportowym,</w:t>
      </w:r>
    </w:p>
    <w:p w:rsidR="007B36EC" w:rsidRPr="00B259BA" w:rsidRDefault="00320091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240" w:line="252" w:lineRule="exact"/>
        <w:ind w:left="114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Promowanie kultury fizycznej w Gminie Sadki.</w:t>
      </w:r>
    </w:p>
    <w:p w:rsidR="007B36EC" w:rsidRPr="00B259BA" w:rsidRDefault="00320091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line="252" w:lineRule="exact"/>
        <w:jc w:val="both"/>
        <w:rPr>
          <w:sz w:val="22"/>
          <w:szCs w:val="22"/>
        </w:rPr>
      </w:pPr>
      <w:bookmarkStart w:id="4" w:name="bookmark5"/>
      <w:r w:rsidRPr="00B259BA">
        <w:rPr>
          <w:sz w:val="22"/>
          <w:szCs w:val="22"/>
        </w:rPr>
        <w:t>Zadania z zakresu wypoczynku dzieci i młodzieży realizowane poprzez:</w:t>
      </w:r>
      <w:bookmarkEnd w:id="4"/>
    </w:p>
    <w:p w:rsidR="007B36EC" w:rsidRPr="00B259BA" w:rsidRDefault="00320091">
      <w:pPr>
        <w:pStyle w:val="Bodytext20"/>
        <w:numPr>
          <w:ilvl w:val="0"/>
          <w:numId w:val="11"/>
        </w:numPr>
        <w:shd w:val="clear" w:color="auto" w:fill="auto"/>
        <w:tabs>
          <w:tab w:val="left" w:pos="1144"/>
        </w:tabs>
        <w:spacing w:after="0" w:line="252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zajęć i warsztatów dla dzieci i młodzieży,</w:t>
      </w:r>
    </w:p>
    <w:p w:rsidR="007B36EC" w:rsidRPr="00B259BA" w:rsidRDefault="00320091">
      <w:pPr>
        <w:pStyle w:val="Bodytext20"/>
        <w:numPr>
          <w:ilvl w:val="0"/>
          <w:numId w:val="11"/>
        </w:numPr>
        <w:shd w:val="clear" w:color="auto" w:fill="auto"/>
        <w:tabs>
          <w:tab w:val="left" w:pos="1173"/>
        </w:tabs>
        <w:spacing w:after="0" w:line="252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Organizowanie wycieczek edukacyjnych, krajobrazowych i turystycznych,</w:t>
      </w:r>
    </w:p>
    <w:p w:rsidR="007B36EC" w:rsidRPr="00B259BA" w:rsidRDefault="00320091">
      <w:pPr>
        <w:pStyle w:val="Bodytext20"/>
        <w:numPr>
          <w:ilvl w:val="0"/>
          <w:numId w:val="11"/>
        </w:numPr>
        <w:shd w:val="clear" w:color="auto" w:fill="auto"/>
        <w:tabs>
          <w:tab w:val="left" w:pos="1173"/>
        </w:tabs>
        <w:spacing w:after="274" w:line="252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Prowadzenie konkursów i zabaw dla dzieci.</w:t>
      </w:r>
    </w:p>
    <w:p w:rsidR="007B36EC" w:rsidRPr="00B259BA" w:rsidRDefault="001B0EB8">
      <w:pPr>
        <w:pStyle w:val="Heading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spacing w:after="248" w:line="210" w:lineRule="exact"/>
        <w:jc w:val="both"/>
        <w:rPr>
          <w:sz w:val="22"/>
          <w:szCs w:val="22"/>
        </w:rPr>
      </w:pPr>
      <w:bookmarkStart w:id="5" w:name="bookmark6"/>
      <w:r w:rsidRPr="00B259BA">
        <w:rPr>
          <w:sz w:val="22"/>
          <w:szCs w:val="22"/>
        </w:rPr>
        <w:t>Zadania wspomagające rozw</w:t>
      </w:r>
      <w:r w:rsidR="00320091" w:rsidRPr="00B259BA">
        <w:rPr>
          <w:sz w:val="22"/>
          <w:szCs w:val="22"/>
        </w:rPr>
        <w:t>ój wspólnot i społeczności lokalnych poprzez:</w:t>
      </w:r>
      <w:bookmarkEnd w:id="5"/>
    </w:p>
    <w:p w:rsidR="007B36EC" w:rsidRPr="00B259BA" w:rsidRDefault="00320091">
      <w:pPr>
        <w:pStyle w:val="Bodytext20"/>
        <w:numPr>
          <w:ilvl w:val="0"/>
          <w:numId w:val="12"/>
        </w:numPr>
        <w:shd w:val="clear" w:color="auto" w:fill="auto"/>
        <w:tabs>
          <w:tab w:val="left" w:pos="1137"/>
        </w:tabs>
        <w:spacing w:after="0" w:line="210" w:lineRule="exact"/>
        <w:ind w:left="8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Kształtowanie centrów wsi poprzez odnawianie, porządkowanie, obsadzanie zielenią;</w:t>
      </w:r>
    </w:p>
    <w:p w:rsidR="007B36EC" w:rsidRDefault="00320091" w:rsidP="003B3A61">
      <w:pPr>
        <w:pStyle w:val="Bodytext20"/>
        <w:numPr>
          <w:ilvl w:val="0"/>
          <w:numId w:val="12"/>
        </w:numPr>
        <w:shd w:val="clear" w:color="auto" w:fill="auto"/>
        <w:tabs>
          <w:tab w:val="left" w:pos="1119"/>
        </w:tabs>
        <w:spacing w:after="0" w:line="252" w:lineRule="exact"/>
        <w:ind w:left="1140" w:hanging="289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Inicjatywy służące aktywizacji społecznej, kulturalnej, edukacyjnej mieszkańców wsi, zmierzające do ograniczania ubóstwa, bezradności mieszkańców wobec trudnych sytuacji życiowych podnoszące jakość życia na terenach wiejskich.</w:t>
      </w:r>
    </w:p>
    <w:p w:rsidR="00C36D10" w:rsidRPr="00C36D10" w:rsidRDefault="00C36D10" w:rsidP="00C36D10">
      <w:pPr>
        <w:pStyle w:val="Footnote20"/>
        <w:shd w:val="clear" w:color="auto" w:fill="auto"/>
        <w:tabs>
          <w:tab w:val="left" w:pos="310"/>
        </w:tabs>
        <w:ind w:firstLine="0"/>
        <w:rPr>
          <w:sz w:val="22"/>
          <w:szCs w:val="22"/>
        </w:rPr>
      </w:pPr>
      <w:r w:rsidRPr="00C36D10">
        <w:rPr>
          <w:sz w:val="22"/>
          <w:szCs w:val="22"/>
        </w:rPr>
        <w:t>5.</w:t>
      </w:r>
      <w:r w:rsidRPr="00C36D10">
        <w:rPr>
          <w:sz w:val="22"/>
          <w:szCs w:val="22"/>
        </w:rPr>
        <w:tab/>
        <w:t xml:space="preserve">Zadania w zakresie przeciwdziałania uzależnieniom i patologiom społecznym mające na celu </w:t>
      </w:r>
      <w:r>
        <w:rPr>
          <w:sz w:val="22"/>
          <w:szCs w:val="22"/>
        </w:rPr>
        <w:tab/>
      </w:r>
      <w:r w:rsidRPr="00C36D10">
        <w:rPr>
          <w:sz w:val="22"/>
          <w:szCs w:val="22"/>
        </w:rPr>
        <w:t xml:space="preserve">działalność leczniczą związaną z terapią uzależnienia i współuzależnienia, w szczególności w </w:t>
      </w:r>
      <w:r>
        <w:rPr>
          <w:sz w:val="22"/>
          <w:szCs w:val="22"/>
        </w:rPr>
        <w:tab/>
      </w:r>
      <w:r w:rsidRPr="00C36D10">
        <w:rPr>
          <w:sz w:val="22"/>
          <w:szCs w:val="22"/>
        </w:rPr>
        <w:t>zakresie:</w:t>
      </w:r>
    </w:p>
    <w:p w:rsidR="00C36D10" w:rsidRPr="00C36D10" w:rsidRDefault="00C36D10" w:rsidP="00C36D10">
      <w:pPr>
        <w:pStyle w:val="Footnote0"/>
        <w:numPr>
          <w:ilvl w:val="0"/>
          <w:numId w:val="1"/>
        </w:numPr>
        <w:shd w:val="clear" w:color="auto" w:fill="auto"/>
        <w:tabs>
          <w:tab w:val="left" w:pos="1138"/>
        </w:tabs>
        <w:ind w:left="1140" w:hanging="340"/>
        <w:rPr>
          <w:sz w:val="22"/>
          <w:szCs w:val="22"/>
        </w:rPr>
      </w:pPr>
      <w:r w:rsidRPr="00C36D10">
        <w:rPr>
          <w:sz w:val="22"/>
          <w:szCs w:val="22"/>
        </w:rPr>
        <w:t>Prowadzenia terapii i psychoterapii uzależnień dla młodzieży, dorosłych i dla osób współuzależnionych ;</w:t>
      </w:r>
    </w:p>
    <w:p w:rsidR="00C36D10" w:rsidRPr="00C36D10" w:rsidRDefault="00C36D10" w:rsidP="00C36D10">
      <w:pPr>
        <w:pStyle w:val="Footnote0"/>
        <w:numPr>
          <w:ilvl w:val="0"/>
          <w:numId w:val="2"/>
        </w:numPr>
        <w:shd w:val="clear" w:color="auto" w:fill="auto"/>
        <w:tabs>
          <w:tab w:val="left" w:pos="1140"/>
        </w:tabs>
        <w:ind w:left="780" w:firstLine="0"/>
        <w:rPr>
          <w:sz w:val="22"/>
          <w:szCs w:val="22"/>
        </w:rPr>
      </w:pPr>
      <w:r w:rsidRPr="00C36D10">
        <w:rPr>
          <w:sz w:val="22"/>
          <w:szCs w:val="22"/>
        </w:rPr>
        <w:t>Edukacja dotycząca profilaktyki uzależnień dla rodziców;</w:t>
      </w:r>
    </w:p>
    <w:p w:rsidR="00C36D10" w:rsidRDefault="00C36D10" w:rsidP="00C36D10">
      <w:pPr>
        <w:pStyle w:val="Footnote0"/>
        <w:numPr>
          <w:ilvl w:val="0"/>
          <w:numId w:val="3"/>
        </w:numPr>
        <w:shd w:val="clear" w:color="auto" w:fill="auto"/>
        <w:tabs>
          <w:tab w:val="left" w:pos="1153"/>
        </w:tabs>
        <w:ind w:left="1140" w:hanging="340"/>
        <w:rPr>
          <w:sz w:val="22"/>
          <w:szCs w:val="22"/>
        </w:rPr>
      </w:pPr>
      <w:r w:rsidRPr="00C36D10">
        <w:rPr>
          <w:sz w:val="22"/>
          <w:szCs w:val="22"/>
        </w:rPr>
        <w:lastRenderedPageBreak/>
        <w:t>Konsultacje i szkolenia w zakresie przeciwdziałania uzależnieniom dla członków Gminnej Komisji Alkoholowej, pracowników GOPS, nauczycieli i innych.</w:t>
      </w:r>
    </w:p>
    <w:p w:rsidR="00C36D10" w:rsidRPr="00C36D10" w:rsidRDefault="00C36D10" w:rsidP="00C36D10">
      <w:pPr>
        <w:pStyle w:val="Footnote0"/>
        <w:shd w:val="clear" w:color="auto" w:fill="auto"/>
        <w:tabs>
          <w:tab w:val="left" w:pos="1153"/>
        </w:tabs>
        <w:ind w:left="1140" w:firstLine="0"/>
        <w:rPr>
          <w:sz w:val="22"/>
          <w:szCs w:val="22"/>
        </w:rPr>
      </w:pPr>
    </w:p>
    <w:p w:rsidR="00C36D10" w:rsidRPr="00B259BA" w:rsidRDefault="00C36D10" w:rsidP="00C36D10">
      <w:pPr>
        <w:pStyle w:val="Bodytext20"/>
        <w:shd w:val="clear" w:color="auto" w:fill="auto"/>
        <w:tabs>
          <w:tab w:val="left" w:pos="1119"/>
        </w:tabs>
        <w:spacing w:after="0" w:line="252" w:lineRule="exact"/>
        <w:ind w:left="1140" w:firstLine="0"/>
        <w:jc w:val="both"/>
        <w:rPr>
          <w:sz w:val="22"/>
          <w:szCs w:val="22"/>
        </w:rPr>
      </w:pPr>
    </w:p>
    <w:p w:rsidR="007B36EC" w:rsidRPr="00B259BA" w:rsidRDefault="0032009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09"/>
        </w:tabs>
        <w:spacing w:after="197" w:line="210" w:lineRule="exact"/>
        <w:jc w:val="both"/>
        <w:rPr>
          <w:sz w:val="22"/>
          <w:szCs w:val="22"/>
        </w:rPr>
      </w:pPr>
      <w:bookmarkStart w:id="6" w:name="bookmark7"/>
      <w:r w:rsidRPr="00B259BA">
        <w:rPr>
          <w:sz w:val="22"/>
          <w:szCs w:val="22"/>
        </w:rPr>
        <w:t>Wysokość środków publicznych przeznaczonych na realizację zadania.</w:t>
      </w:r>
      <w:bookmarkEnd w:id="6"/>
    </w:p>
    <w:p w:rsidR="007B36EC" w:rsidRPr="00B259BA" w:rsidRDefault="0035463B">
      <w:pPr>
        <w:pStyle w:val="Bodytext20"/>
        <w:numPr>
          <w:ilvl w:val="0"/>
          <w:numId w:val="13"/>
        </w:numPr>
        <w:shd w:val="clear" w:color="auto" w:fill="auto"/>
        <w:tabs>
          <w:tab w:val="left" w:pos="345"/>
        </w:tabs>
        <w:spacing w:after="0" w:line="274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realizację zadań w 2018</w:t>
      </w:r>
      <w:r w:rsidR="00320091" w:rsidRPr="00B259BA">
        <w:rPr>
          <w:sz w:val="22"/>
          <w:szCs w:val="22"/>
        </w:rPr>
        <w:t xml:space="preserve"> rok</w:t>
      </w:r>
      <w:r w:rsidR="00FF1BA3">
        <w:rPr>
          <w:sz w:val="22"/>
          <w:szCs w:val="22"/>
        </w:rPr>
        <w:t>u planuje się przeznaczyć kwotę</w:t>
      </w:r>
      <w:r w:rsidR="00C10544">
        <w:rPr>
          <w:sz w:val="22"/>
          <w:szCs w:val="22"/>
        </w:rPr>
        <w:t>:</w:t>
      </w:r>
    </w:p>
    <w:p w:rsidR="007B36EC" w:rsidRPr="00B259BA" w:rsidRDefault="00320091" w:rsidP="00F84D57">
      <w:pPr>
        <w:pStyle w:val="Bodytext20"/>
        <w:numPr>
          <w:ilvl w:val="0"/>
          <w:numId w:val="14"/>
        </w:numPr>
        <w:shd w:val="clear" w:color="auto" w:fill="auto"/>
        <w:tabs>
          <w:tab w:val="left" w:pos="773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kultura, sztuka, ochrona dóbr kult</w:t>
      </w:r>
      <w:r w:rsidR="001B0EB8" w:rsidRPr="00B259BA">
        <w:rPr>
          <w:sz w:val="22"/>
          <w:szCs w:val="22"/>
        </w:rPr>
        <w:t xml:space="preserve">ury i dziedzictwa narodowego </w:t>
      </w:r>
      <w:r w:rsidR="007540AD">
        <w:rPr>
          <w:sz w:val="22"/>
          <w:szCs w:val="22"/>
        </w:rPr>
        <w:t>–</w:t>
      </w:r>
      <w:r w:rsidR="001B0EB8" w:rsidRPr="00B259BA">
        <w:rPr>
          <w:sz w:val="22"/>
          <w:szCs w:val="22"/>
        </w:rPr>
        <w:t xml:space="preserve"> </w:t>
      </w:r>
      <w:r w:rsidR="0035463B">
        <w:rPr>
          <w:b/>
          <w:color w:val="auto"/>
          <w:sz w:val="22"/>
          <w:szCs w:val="22"/>
        </w:rPr>
        <w:t>5</w:t>
      </w:r>
      <w:r w:rsidR="0047178E">
        <w:rPr>
          <w:b/>
          <w:color w:val="auto"/>
          <w:sz w:val="22"/>
          <w:szCs w:val="22"/>
        </w:rPr>
        <w:t>2.5</w:t>
      </w:r>
      <w:r w:rsidR="007540AD" w:rsidRPr="007540AD">
        <w:rPr>
          <w:b/>
          <w:color w:val="auto"/>
          <w:sz w:val="22"/>
          <w:szCs w:val="22"/>
        </w:rPr>
        <w:t>00</w:t>
      </w:r>
      <w:r w:rsidRPr="007540AD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złotych</w:t>
      </w:r>
    </w:p>
    <w:p w:rsidR="007B36EC" w:rsidRPr="00B259BA" w:rsidRDefault="00066E8E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>
        <w:rPr>
          <w:sz w:val="22"/>
          <w:szCs w:val="22"/>
        </w:rPr>
        <w:t>wspieranie i upowszechnianie kultury fizycznej</w:t>
      </w:r>
      <w:r w:rsidR="00887892">
        <w:rPr>
          <w:sz w:val="22"/>
          <w:szCs w:val="22"/>
        </w:rPr>
        <w:t xml:space="preserve"> – </w:t>
      </w:r>
      <w:r w:rsidR="0035463B">
        <w:rPr>
          <w:b/>
          <w:color w:val="auto"/>
          <w:sz w:val="22"/>
          <w:szCs w:val="22"/>
        </w:rPr>
        <w:t>15</w:t>
      </w:r>
      <w:r w:rsidR="007540AD" w:rsidRPr="007540AD">
        <w:rPr>
          <w:b/>
          <w:color w:val="auto"/>
          <w:sz w:val="22"/>
          <w:szCs w:val="22"/>
        </w:rPr>
        <w:t>.000</w:t>
      </w:r>
      <w:r w:rsidR="00320091" w:rsidRPr="007540AD">
        <w:rPr>
          <w:color w:val="auto"/>
          <w:sz w:val="22"/>
          <w:szCs w:val="22"/>
        </w:rPr>
        <w:t xml:space="preserve"> </w:t>
      </w:r>
      <w:r w:rsidR="00320091" w:rsidRPr="00B259BA">
        <w:rPr>
          <w:sz w:val="22"/>
          <w:szCs w:val="22"/>
        </w:rPr>
        <w:t>złotych.</w:t>
      </w:r>
    </w:p>
    <w:p w:rsidR="007B36EC" w:rsidRPr="00B259BA" w:rsidRDefault="00320091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</w:t>
      </w:r>
      <w:r w:rsidR="00887892">
        <w:rPr>
          <w:sz w:val="22"/>
          <w:szCs w:val="22"/>
        </w:rPr>
        <w:t xml:space="preserve">ypoczynek dzieci i młodzieży – </w:t>
      </w:r>
      <w:r w:rsidR="0035463B">
        <w:rPr>
          <w:b/>
          <w:color w:val="auto"/>
          <w:sz w:val="22"/>
          <w:szCs w:val="22"/>
        </w:rPr>
        <w:t>10</w:t>
      </w:r>
      <w:r w:rsidR="007540AD" w:rsidRPr="007540AD">
        <w:rPr>
          <w:b/>
          <w:color w:val="auto"/>
          <w:sz w:val="22"/>
          <w:szCs w:val="22"/>
        </w:rPr>
        <w:t>.000</w:t>
      </w:r>
      <w:r w:rsidRPr="007540AD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zł,</w:t>
      </w:r>
    </w:p>
    <w:p w:rsidR="007B36EC" w:rsidRPr="00B259BA" w:rsidRDefault="00320091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0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rozwój wspól</w:t>
      </w:r>
      <w:r w:rsidR="001B0EB8" w:rsidRPr="00B259BA">
        <w:rPr>
          <w:sz w:val="22"/>
          <w:szCs w:val="22"/>
        </w:rPr>
        <w:t xml:space="preserve">not i społeczności lokalnych </w:t>
      </w:r>
      <w:r w:rsidR="007540AD">
        <w:rPr>
          <w:sz w:val="22"/>
          <w:szCs w:val="22"/>
        </w:rPr>
        <w:t>–</w:t>
      </w:r>
      <w:r w:rsidR="001B0EB8" w:rsidRPr="00B259BA">
        <w:rPr>
          <w:sz w:val="22"/>
          <w:szCs w:val="22"/>
        </w:rPr>
        <w:t xml:space="preserve"> </w:t>
      </w:r>
      <w:r w:rsidR="0047178E">
        <w:rPr>
          <w:b/>
          <w:color w:val="auto"/>
          <w:sz w:val="22"/>
          <w:szCs w:val="22"/>
        </w:rPr>
        <w:t>500</w:t>
      </w:r>
      <w:r w:rsidRPr="007540AD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złotych,</w:t>
      </w:r>
    </w:p>
    <w:p w:rsidR="007B36EC" w:rsidRPr="00B259BA" w:rsidRDefault="00320091">
      <w:pPr>
        <w:pStyle w:val="Bodytext20"/>
        <w:numPr>
          <w:ilvl w:val="0"/>
          <w:numId w:val="14"/>
        </w:numPr>
        <w:shd w:val="clear" w:color="auto" w:fill="auto"/>
        <w:tabs>
          <w:tab w:val="left" w:pos="780"/>
        </w:tabs>
        <w:spacing w:after="83" w:line="274" w:lineRule="exact"/>
        <w:ind w:left="4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przeciwdziałania uzależnie</w:t>
      </w:r>
      <w:r w:rsidR="00887892">
        <w:rPr>
          <w:sz w:val="22"/>
          <w:szCs w:val="22"/>
        </w:rPr>
        <w:t xml:space="preserve">niom i patologiom społecznym – </w:t>
      </w:r>
      <w:r w:rsidR="0047178E">
        <w:rPr>
          <w:b/>
          <w:color w:val="auto"/>
          <w:sz w:val="22"/>
          <w:szCs w:val="22"/>
        </w:rPr>
        <w:t>2</w:t>
      </w:r>
      <w:r w:rsidRPr="00480799">
        <w:rPr>
          <w:b/>
          <w:color w:val="auto"/>
          <w:sz w:val="22"/>
          <w:szCs w:val="22"/>
        </w:rPr>
        <w:t>.000</w:t>
      </w:r>
      <w:r w:rsidRPr="00480799">
        <w:rPr>
          <w:color w:val="auto"/>
          <w:sz w:val="22"/>
          <w:szCs w:val="22"/>
        </w:rPr>
        <w:t xml:space="preserve"> złotych</w:t>
      </w:r>
      <w:r w:rsidRPr="00B259BA">
        <w:rPr>
          <w:sz w:val="22"/>
          <w:szCs w:val="22"/>
        </w:rPr>
        <w:t>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49" w:line="245" w:lineRule="exact"/>
        <w:ind w:left="40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Kwota ta może ulec zmniejszeniu w przypadku stwierdzenia, że zadania można zrealizować mniejszym kosztem, lub zaistnieje konieczność zmniejszenia budżetu Gminy Sadki w części przeznaczonej na realizację zadań z ważnych przyczyn, niemożliwych do przewidzenia w dniu ogłaszania konkursu.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99" w:line="259" w:lineRule="exact"/>
        <w:ind w:left="40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Nieuzyskanie dofinansowania może nastąpić, gdy złożona oferta nie uzyska akceptacji Wójta Gminy lub w przypadku innych przyczyn niezależnych od ogłaszającego.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1" w:line="210" w:lineRule="exact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Niewykorzystane środki na poszczególne zadania 1), 2), 3), 4)</w:t>
      </w:r>
      <w:r w:rsidR="0047178E">
        <w:rPr>
          <w:sz w:val="22"/>
          <w:szCs w:val="22"/>
        </w:rPr>
        <w:t>, 5)</w:t>
      </w:r>
      <w:r w:rsidRPr="00B259BA">
        <w:rPr>
          <w:sz w:val="22"/>
          <w:szCs w:val="22"/>
        </w:rPr>
        <w:t xml:space="preserve"> mogą ulec przesunięciu </w:t>
      </w:r>
      <w:r w:rsidR="0047178E">
        <w:rPr>
          <w:sz w:val="22"/>
          <w:szCs w:val="22"/>
        </w:rPr>
        <w:t xml:space="preserve">                    </w:t>
      </w:r>
      <w:r w:rsidRPr="00B259BA">
        <w:rPr>
          <w:sz w:val="22"/>
          <w:szCs w:val="22"/>
        </w:rPr>
        <w:t xml:space="preserve">w zależności </w:t>
      </w:r>
      <w:r w:rsidR="00C36D10">
        <w:rPr>
          <w:sz w:val="22"/>
          <w:szCs w:val="22"/>
        </w:rPr>
        <w:tab/>
      </w:r>
      <w:r w:rsidRPr="00B259BA">
        <w:rPr>
          <w:sz w:val="22"/>
          <w:szCs w:val="22"/>
        </w:rPr>
        <w:t>od:</w:t>
      </w:r>
    </w:p>
    <w:p w:rsidR="007B36EC" w:rsidRPr="00B259BA" w:rsidRDefault="00320091">
      <w:pPr>
        <w:pStyle w:val="Bodytext20"/>
        <w:numPr>
          <w:ilvl w:val="0"/>
          <w:numId w:val="15"/>
        </w:numPr>
        <w:shd w:val="clear" w:color="auto" w:fill="auto"/>
        <w:tabs>
          <w:tab w:val="left" w:pos="824"/>
        </w:tabs>
        <w:spacing w:after="8" w:line="210" w:lineRule="exact"/>
        <w:ind w:left="4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Wykorzystania na dany rodzaj zadania kwoty dotacji, która jest zaplanowana,</w:t>
      </w:r>
    </w:p>
    <w:p w:rsidR="007B36EC" w:rsidRPr="00B259BA" w:rsidRDefault="00320091">
      <w:pPr>
        <w:pStyle w:val="Bodytext20"/>
        <w:numPr>
          <w:ilvl w:val="0"/>
          <w:numId w:val="15"/>
        </w:numPr>
        <w:shd w:val="clear" w:color="auto" w:fill="auto"/>
        <w:tabs>
          <w:tab w:val="left" w:pos="853"/>
        </w:tabs>
        <w:spacing w:after="87" w:line="210" w:lineRule="exact"/>
        <w:ind w:left="4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Ilości projektów, które zostaną złożone w konkursie na poszczególny rodzaj zadania.</w:t>
      </w:r>
    </w:p>
    <w:p w:rsidR="007B36EC" w:rsidRPr="00B259BA" w:rsidRDefault="00320091">
      <w:pPr>
        <w:pStyle w:val="Bodytext20"/>
        <w:numPr>
          <w:ilvl w:val="0"/>
          <w:numId w:val="13"/>
        </w:numPr>
        <w:shd w:val="clear" w:color="auto" w:fill="auto"/>
        <w:tabs>
          <w:tab w:val="left" w:pos="351"/>
        </w:tabs>
        <w:spacing w:after="214" w:line="252" w:lineRule="exact"/>
        <w:ind w:left="40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Kwota niewykorzystana w Ot</w:t>
      </w:r>
      <w:r w:rsidR="003644F7" w:rsidRPr="00B259BA">
        <w:rPr>
          <w:sz w:val="22"/>
          <w:szCs w:val="22"/>
        </w:rPr>
        <w:t xml:space="preserve">wartym Konkursie Ofert Nr </w:t>
      </w:r>
      <w:r w:rsidR="0047178E">
        <w:rPr>
          <w:color w:val="auto"/>
          <w:sz w:val="22"/>
          <w:szCs w:val="22"/>
        </w:rPr>
        <w:t>2/2018</w:t>
      </w:r>
      <w:r w:rsidRPr="007F7956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 xml:space="preserve">może być przeznaczona na ogłoszony kolejny konkurs lub zlecenie zadania z pominięciem otwartego konkursu ofert, zgodnie z </w:t>
      </w:r>
      <w:r w:rsidRPr="00B259BA">
        <w:rPr>
          <w:sz w:val="22"/>
          <w:szCs w:val="22"/>
          <w:lang w:eastAsia="en-US" w:bidi="en-US"/>
        </w:rPr>
        <w:t xml:space="preserve">art. </w:t>
      </w:r>
      <w:r w:rsidRPr="00B259BA">
        <w:rPr>
          <w:sz w:val="22"/>
          <w:szCs w:val="22"/>
        </w:rPr>
        <w:t>19a ustawy o działalności pożytku publicznego i o wolontariacie.</w:t>
      </w:r>
    </w:p>
    <w:p w:rsidR="007B36EC" w:rsidRPr="00B259BA" w:rsidRDefault="00320091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pos="488"/>
        </w:tabs>
        <w:spacing w:after="186" w:line="210" w:lineRule="exact"/>
        <w:jc w:val="both"/>
        <w:rPr>
          <w:sz w:val="22"/>
          <w:szCs w:val="22"/>
        </w:rPr>
      </w:pPr>
      <w:bookmarkStart w:id="7" w:name="bookmark8"/>
      <w:r w:rsidRPr="00B259BA">
        <w:rPr>
          <w:sz w:val="22"/>
          <w:szCs w:val="22"/>
        </w:rPr>
        <w:t>Zasady przyznawania dotacji</w:t>
      </w:r>
      <w:bookmarkEnd w:id="7"/>
    </w:p>
    <w:p w:rsidR="007B36EC" w:rsidRDefault="00320091">
      <w:pPr>
        <w:pStyle w:val="Bodytext20"/>
        <w:shd w:val="clear" w:color="auto" w:fill="auto"/>
        <w:spacing w:after="0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Zlecenie zadania i udzielenie dofinansowania następuje z odpowiednim zastosowaniem przepisów </w:t>
      </w:r>
      <w:r w:rsidRPr="00B259BA">
        <w:rPr>
          <w:sz w:val="22"/>
          <w:szCs w:val="22"/>
          <w:lang w:eastAsia="en-US" w:bidi="en-US"/>
        </w:rPr>
        <w:t xml:space="preserve">art. </w:t>
      </w:r>
      <w:r w:rsidRPr="00B259BA">
        <w:rPr>
          <w:sz w:val="22"/>
          <w:szCs w:val="22"/>
        </w:rPr>
        <w:t>16 ustawy z dnia 24 kwietnia 2003</w:t>
      </w:r>
      <w:r w:rsidR="00480799"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>r. o działalności pożytku pu</w:t>
      </w:r>
      <w:r w:rsidR="00381AF4" w:rsidRPr="00B259BA">
        <w:rPr>
          <w:sz w:val="22"/>
          <w:szCs w:val="22"/>
        </w:rPr>
        <w:t>blicznego i o wolontariacie (</w:t>
      </w:r>
      <w:r w:rsidR="00066E8E">
        <w:rPr>
          <w:color w:val="auto"/>
          <w:sz w:val="22"/>
          <w:szCs w:val="22"/>
        </w:rPr>
        <w:t>Dz. U. 2016 r.</w:t>
      </w:r>
      <w:r w:rsidR="00381AF4" w:rsidRPr="00B259BA">
        <w:rPr>
          <w:color w:val="auto"/>
          <w:sz w:val="22"/>
          <w:szCs w:val="22"/>
        </w:rPr>
        <w:t>, poz. 1817</w:t>
      </w:r>
      <w:r w:rsidR="00066E8E">
        <w:rPr>
          <w:color w:val="auto"/>
          <w:sz w:val="22"/>
          <w:szCs w:val="22"/>
        </w:rPr>
        <w:t xml:space="preserve"> z późn. zm.</w:t>
      </w:r>
      <w:r w:rsidR="00381AF4" w:rsidRPr="00B259BA">
        <w:rPr>
          <w:sz w:val="22"/>
          <w:szCs w:val="22"/>
        </w:rPr>
        <w:t>) oraz Zarządzenia Nr 5.2017 Wójta Gminy Sadki z dnia 12 stycznia 2017</w:t>
      </w:r>
      <w:r w:rsidR="0047178E"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 xml:space="preserve">r. </w:t>
      </w:r>
      <w:r w:rsidR="00066E8E">
        <w:rPr>
          <w:sz w:val="22"/>
          <w:szCs w:val="22"/>
        </w:rPr>
        <w:t xml:space="preserve">    </w:t>
      </w:r>
      <w:r w:rsidRPr="00B259BA">
        <w:rPr>
          <w:sz w:val="22"/>
          <w:szCs w:val="22"/>
        </w:rPr>
        <w:t xml:space="preserve">w sprawie aktualizacji procedury zlecania zadań publicznych organizacjom pozarządowym. </w:t>
      </w:r>
      <w:r w:rsidR="00E76681">
        <w:rPr>
          <w:sz w:val="22"/>
          <w:szCs w:val="22"/>
        </w:rPr>
        <w:t xml:space="preserve">  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31"/>
        </w:tabs>
        <w:spacing w:line="302" w:lineRule="exact"/>
        <w:ind w:left="460" w:hanging="46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76681">
        <w:rPr>
          <w:sz w:val="22"/>
          <w:szCs w:val="22"/>
        </w:rPr>
        <w:t>Złożenie oferty nie jest równoznaczne z przyznaniem dotacji lub przyznaniem dotacji w wysokości wnioskowanej.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60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2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>Wysokość przyznanej dotacji może być niższa, niż wnioskowana w ofercie. W takim przypadku oferent może negocjować zmniejszenie zakresu rzeczowego zadania lub wycofać swoją ofertę.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60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3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>W przypadku przyznania dotacji w wysokości innej niż wnioskowana, oferent zobowiązany jest do złożenia aktualizacji opisu poszczególnych działań, har</w:t>
      </w:r>
      <w:r w:rsidR="00580028">
        <w:rPr>
          <w:sz w:val="22"/>
          <w:szCs w:val="22"/>
        </w:rPr>
        <w:t>monogramu i kosztorysu  wg wzoru oferty (załącznik nr 1 do ogłoszenia ) opatrzonej dopiskiem korekta.</w:t>
      </w:r>
    </w:p>
    <w:p w:rsidR="00E76681" w:rsidRDefault="00E76681" w:rsidP="00E76681">
      <w:pPr>
        <w:pStyle w:val="Footnote0"/>
        <w:shd w:val="clear" w:color="auto" w:fill="auto"/>
        <w:tabs>
          <w:tab w:val="left" w:pos="374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>Po ogłoszeniu wyników otwartego konkursu ofert Wójt Gminy Sadki niezwłocznie zawrze umowy z oferentami o wsparcie lub powierzenie realizacji zadania publicznego.</w:t>
      </w:r>
    </w:p>
    <w:p w:rsidR="00E76681" w:rsidRPr="00E76681" w:rsidRDefault="00E76681" w:rsidP="00E76681">
      <w:pPr>
        <w:pStyle w:val="Footnote0"/>
        <w:shd w:val="clear" w:color="auto" w:fill="auto"/>
        <w:tabs>
          <w:tab w:val="left" w:pos="374"/>
        </w:tabs>
        <w:spacing w:line="288" w:lineRule="exact"/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Pr="00E76681">
        <w:rPr>
          <w:sz w:val="22"/>
          <w:szCs w:val="22"/>
        </w:rPr>
        <w:t>.</w:t>
      </w:r>
      <w:r w:rsidRPr="00E76681">
        <w:rPr>
          <w:sz w:val="22"/>
          <w:szCs w:val="22"/>
        </w:rPr>
        <w:tab/>
        <w:t xml:space="preserve">Wójt Gminy Sadki może odmówić podmiotowi wyłonionemu w konkursie przyznania dotacji </w:t>
      </w:r>
      <w:r w:rsidR="00066E8E">
        <w:rPr>
          <w:sz w:val="22"/>
          <w:szCs w:val="22"/>
        </w:rPr>
        <w:t xml:space="preserve">            </w:t>
      </w:r>
      <w:r w:rsidRPr="00E76681">
        <w:rPr>
          <w:sz w:val="22"/>
          <w:szCs w:val="22"/>
        </w:rPr>
        <w:t>i podpisania umowy, gdy okaże się, iż:</w:t>
      </w:r>
    </w:p>
    <w:p w:rsidR="00E76681" w:rsidRPr="00E76681" w:rsidRDefault="00E76681" w:rsidP="00E76681">
      <w:pPr>
        <w:pStyle w:val="Footnote0"/>
        <w:numPr>
          <w:ilvl w:val="0"/>
          <w:numId w:val="4"/>
        </w:numPr>
        <w:shd w:val="clear" w:color="auto" w:fill="auto"/>
        <w:tabs>
          <w:tab w:val="left" w:pos="824"/>
        </w:tabs>
        <w:spacing w:line="288" w:lineRule="exact"/>
        <w:ind w:left="500" w:firstLine="0"/>
        <w:rPr>
          <w:sz w:val="22"/>
          <w:szCs w:val="22"/>
        </w:rPr>
      </w:pPr>
      <w:r w:rsidRPr="00E76681">
        <w:rPr>
          <w:sz w:val="22"/>
          <w:szCs w:val="22"/>
        </w:rPr>
        <w:t>Rzeczywisty zakres realizowanego zadania znacząco odbiega od opisanego w ofercie;</w:t>
      </w:r>
    </w:p>
    <w:p w:rsidR="00E76681" w:rsidRPr="00E76681" w:rsidRDefault="00E76681" w:rsidP="00E76681">
      <w:pPr>
        <w:pStyle w:val="Footnote0"/>
        <w:numPr>
          <w:ilvl w:val="0"/>
          <w:numId w:val="4"/>
        </w:numPr>
        <w:shd w:val="clear" w:color="auto" w:fill="auto"/>
        <w:tabs>
          <w:tab w:val="left" w:pos="853"/>
        </w:tabs>
        <w:spacing w:line="288" w:lineRule="exact"/>
        <w:ind w:left="500" w:firstLine="0"/>
        <w:rPr>
          <w:sz w:val="22"/>
          <w:szCs w:val="22"/>
        </w:rPr>
      </w:pPr>
      <w:r w:rsidRPr="00E76681">
        <w:rPr>
          <w:sz w:val="22"/>
          <w:szCs w:val="22"/>
        </w:rPr>
        <w:t>Podmiot lub jego reprezentanci utracą zdolność do czynności prawnych;</w:t>
      </w:r>
    </w:p>
    <w:p w:rsidR="00E76681" w:rsidRDefault="00E76681" w:rsidP="00E76681">
      <w:pPr>
        <w:pStyle w:val="Footnote0"/>
        <w:numPr>
          <w:ilvl w:val="0"/>
          <w:numId w:val="4"/>
        </w:numPr>
        <w:shd w:val="clear" w:color="auto" w:fill="auto"/>
        <w:tabs>
          <w:tab w:val="left" w:pos="781"/>
        </w:tabs>
        <w:spacing w:after="362" w:line="288" w:lineRule="exact"/>
        <w:ind w:left="780" w:hanging="280"/>
        <w:rPr>
          <w:sz w:val="22"/>
          <w:szCs w:val="22"/>
        </w:rPr>
      </w:pPr>
      <w:r w:rsidRPr="00E76681">
        <w:rPr>
          <w:sz w:val="22"/>
          <w:szCs w:val="22"/>
        </w:rPr>
        <w:t>Zostaną ujawnione nieznane wcześniej okoliczności podważające wiarygodność mery</w:t>
      </w:r>
      <w:r>
        <w:rPr>
          <w:sz w:val="22"/>
          <w:szCs w:val="22"/>
        </w:rPr>
        <w:t>toryczną lub finansową oferenta.</w:t>
      </w:r>
    </w:p>
    <w:p w:rsidR="00E76681" w:rsidRDefault="00E76681" w:rsidP="000B63F7">
      <w:pPr>
        <w:pStyle w:val="Footnote0"/>
        <w:numPr>
          <w:ilvl w:val="0"/>
          <w:numId w:val="7"/>
        </w:numPr>
        <w:shd w:val="clear" w:color="auto" w:fill="auto"/>
        <w:tabs>
          <w:tab w:val="left" w:pos="0"/>
        </w:tabs>
        <w:spacing w:after="362" w:line="288" w:lineRule="exact"/>
        <w:ind w:firstLine="0"/>
        <w:rPr>
          <w:b/>
          <w:sz w:val="22"/>
          <w:szCs w:val="22"/>
        </w:rPr>
      </w:pPr>
      <w:r w:rsidRPr="00E76681">
        <w:rPr>
          <w:b/>
          <w:sz w:val="22"/>
          <w:szCs w:val="22"/>
        </w:rPr>
        <w:lastRenderedPageBreak/>
        <w:t>Termin i warunki realizacji zadania.</w:t>
      </w:r>
    </w:p>
    <w:p w:rsidR="000B63F7" w:rsidRPr="00066E8E" w:rsidRDefault="00E76681" w:rsidP="00DB1BD8">
      <w:pPr>
        <w:pStyle w:val="Bodytext30"/>
        <w:numPr>
          <w:ilvl w:val="0"/>
          <w:numId w:val="31"/>
        </w:numPr>
        <w:shd w:val="clear" w:color="auto" w:fill="auto"/>
        <w:spacing w:before="0" w:after="0" w:line="240" w:lineRule="auto"/>
        <w:ind w:left="284" w:hanging="284"/>
        <w:rPr>
          <w:i w:val="0"/>
          <w:sz w:val="22"/>
          <w:szCs w:val="22"/>
        </w:rPr>
      </w:pPr>
      <w:r w:rsidRPr="00F327DA">
        <w:rPr>
          <w:i w:val="0"/>
          <w:sz w:val="22"/>
          <w:szCs w:val="22"/>
        </w:rPr>
        <w:t xml:space="preserve">Warunkiem przystąpienia do konkursu jest złożenie oferty realizacji zadania publicznego wg wzoru określonego w załączniku </w:t>
      </w:r>
      <w:r w:rsidR="00F327DA">
        <w:rPr>
          <w:i w:val="0"/>
          <w:sz w:val="22"/>
          <w:szCs w:val="22"/>
        </w:rPr>
        <w:t>nr 1</w:t>
      </w:r>
      <w:r w:rsidRPr="00F327DA">
        <w:rPr>
          <w:i w:val="0"/>
          <w:sz w:val="22"/>
          <w:szCs w:val="22"/>
        </w:rPr>
        <w:t xml:space="preserve">do </w:t>
      </w:r>
      <w:r w:rsidRPr="00F327DA">
        <w:rPr>
          <w:i w:val="0"/>
          <w:color w:val="auto"/>
          <w:sz w:val="22"/>
          <w:szCs w:val="22"/>
        </w:rPr>
        <w:t xml:space="preserve">Rozporządzenie Ministra Rodziny, Pracy i Polityki Społecznej z dnia 17 </w:t>
      </w:r>
      <w:r w:rsidRPr="00F327DA">
        <w:rPr>
          <w:i w:val="0"/>
          <w:sz w:val="22"/>
          <w:szCs w:val="22"/>
        </w:rPr>
        <w:t>sierpnia 2016 r. w sprawie wzorów ofert i ramowych wzorów umów dotyczących realizacji zadań</w:t>
      </w:r>
      <w:r w:rsidRPr="00F327DA">
        <w:rPr>
          <w:i w:val="0"/>
          <w:color w:val="auto"/>
          <w:sz w:val="22"/>
          <w:szCs w:val="22"/>
          <w:shd w:val="clear" w:color="auto" w:fill="FFFFFF"/>
        </w:rPr>
        <w:t xml:space="preserve"> publicznych oraz wzorów sprawozdań z wykonania tych zadań</w:t>
      </w:r>
      <w:r w:rsidR="00066E8E">
        <w:rPr>
          <w:i w:val="0"/>
          <w:color w:val="auto"/>
          <w:sz w:val="22"/>
          <w:szCs w:val="22"/>
        </w:rPr>
        <w:t xml:space="preserve"> (Dz. U.</w:t>
      </w:r>
      <w:r w:rsidRPr="00066E8E">
        <w:rPr>
          <w:i w:val="0"/>
          <w:color w:val="auto"/>
          <w:sz w:val="22"/>
          <w:szCs w:val="22"/>
        </w:rPr>
        <w:t xml:space="preserve"> </w:t>
      </w:r>
      <w:r w:rsidR="00E6216F">
        <w:rPr>
          <w:i w:val="0"/>
          <w:color w:val="auto"/>
          <w:sz w:val="22"/>
          <w:szCs w:val="22"/>
        </w:rPr>
        <w:t xml:space="preserve">z </w:t>
      </w:r>
      <w:r w:rsidRPr="00066E8E">
        <w:rPr>
          <w:i w:val="0"/>
          <w:color w:val="auto"/>
          <w:sz w:val="22"/>
          <w:szCs w:val="22"/>
        </w:rPr>
        <w:t>2016 r.</w:t>
      </w:r>
      <w:r w:rsidR="00066E8E">
        <w:rPr>
          <w:i w:val="0"/>
          <w:color w:val="auto"/>
          <w:sz w:val="22"/>
          <w:szCs w:val="22"/>
        </w:rPr>
        <w:t>,</w:t>
      </w:r>
      <w:r w:rsidRPr="00066E8E">
        <w:rPr>
          <w:i w:val="0"/>
          <w:color w:val="auto"/>
          <w:sz w:val="22"/>
          <w:szCs w:val="22"/>
        </w:rPr>
        <w:t xml:space="preserve"> poz. 1300</w:t>
      </w:r>
      <w:r w:rsidR="00066E8E" w:rsidRPr="00066E8E">
        <w:rPr>
          <w:i w:val="0"/>
          <w:color w:val="auto"/>
          <w:sz w:val="22"/>
          <w:szCs w:val="22"/>
        </w:rPr>
        <w:t xml:space="preserve"> </w:t>
      </w:r>
      <w:r w:rsidR="00E6216F">
        <w:rPr>
          <w:i w:val="0"/>
          <w:color w:val="auto"/>
          <w:sz w:val="22"/>
          <w:szCs w:val="22"/>
        </w:rPr>
        <w:t xml:space="preserve">            </w:t>
      </w:r>
      <w:r w:rsidR="00066E8E" w:rsidRPr="00066E8E">
        <w:rPr>
          <w:i w:val="0"/>
          <w:color w:val="auto"/>
          <w:sz w:val="22"/>
          <w:szCs w:val="22"/>
        </w:rPr>
        <w:t>z póżn. zm.</w:t>
      </w:r>
      <w:r w:rsidRPr="00066E8E">
        <w:rPr>
          <w:i w:val="0"/>
          <w:color w:val="auto"/>
          <w:sz w:val="22"/>
          <w:szCs w:val="22"/>
        </w:rPr>
        <w:t>)</w:t>
      </w:r>
      <w:r w:rsidR="00E6216F">
        <w:rPr>
          <w:i w:val="0"/>
          <w:color w:val="auto"/>
          <w:sz w:val="22"/>
          <w:szCs w:val="22"/>
        </w:rPr>
        <w:t xml:space="preserve">  </w:t>
      </w:r>
    </w:p>
    <w:p w:rsidR="00E76681" w:rsidRPr="000B63F7" w:rsidRDefault="00F327DA" w:rsidP="000B63F7">
      <w:pPr>
        <w:pStyle w:val="Bodytext30"/>
        <w:numPr>
          <w:ilvl w:val="0"/>
          <w:numId w:val="31"/>
        </w:numPr>
        <w:shd w:val="clear" w:color="auto" w:fill="auto"/>
        <w:spacing w:before="0" w:after="0" w:line="240" w:lineRule="auto"/>
        <w:ind w:left="0" w:firstLine="0"/>
        <w:rPr>
          <w:i w:val="0"/>
          <w:sz w:val="22"/>
          <w:szCs w:val="22"/>
        </w:rPr>
      </w:pPr>
      <w:r w:rsidRPr="000B63F7">
        <w:rPr>
          <w:i w:val="0"/>
          <w:sz w:val="22"/>
          <w:szCs w:val="22"/>
        </w:rPr>
        <w:t>Po ocenie wyborze ofert i rozstrzygnięciu konkursu zostaną niezwłocznie podpisane umowy.</w:t>
      </w:r>
    </w:p>
    <w:p w:rsidR="007B36EC" w:rsidRPr="00B259BA" w:rsidRDefault="00320091" w:rsidP="000B63F7">
      <w:pPr>
        <w:pStyle w:val="Bodytext20"/>
        <w:numPr>
          <w:ilvl w:val="0"/>
          <w:numId w:val="16"/>
        </w:numPr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0B63F7">
        <w:rPr>
          <w:sz w:val="22"/>
          <w:szCs w:val="22"/>
        </w:rPr>
        <w:t>Dotacja będzie obejmowała wyłącznie działania niezbędne do realizacji zadania, o którym mowa</w:t>
      </w:r>
      <w:r w:rsidRPr="00B259BA">
        <w:rPr>
          <w:sz w:val="22"/>
          <w:szCs w:val="22"/>
        </w:rPr>
        <w:t xml:space="preserve"> </w:t>
      </w:r>
      <w:r w:rsidR="00E6216F">
        <w:rPr>
          <w:sz w:val="22"/>
          <w:szCs w:val="22"/>
        </w:rPr>
        <w:tab/>
      </w:r>
      <w:r w:rsidRPr="00B259BA">
        <w:rPr>
          <w:sz w:val="22"/>
          <w:szCs w:val="22"/>
        </w:rPr>
        <w:t xml:space="preserve">w </w:t>
      </w:r>
      <w:r w:rsidR="003B47B0">
        <w:rPr>
          <w:sz w:val="22"/>
          <w:szCs w:val="22"/>
        </w:rPr>
        <w:tab/>
      </w:r>
      <w:r w:rsidRPr="00B259BA">
        <w:rPr>
          <w:sz w:val="22"/>
          <w:szCs w:val="22"/>
        </w:rPr>
        <w:t>ogłoszeniu konkursowym.</w:t>
      </w:r>
    </w:p>
    <w:p w:rsidR="007B36EC" w:rsidRPr="00B259BA" w:rsidRDefault="00320091" w:rsidP="000B63F7">
      <w:pPr>
        <w:pStyle w:val="Bodytext20"/>
        <w:numPr>
          <w:ilvl w:val="0"/>
          <w:numId w:val="16"/>
        </w:numPr>
        <w:shd w:val="clear" w:color="auto" w:fill="auto"/>
        <w:tabs>
          <w:tab w:val="left" w:pos="0"/>
        </w:tabs>
        <w:spacing w:after="146" w:line="240" w:lineRule="auto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Zadanie powinno być realizowane na rzecz mieszkańców gminy Sadki.</w:t>
      </w:r>
    </w:p>
    <w:p w:rsidR="007B36EC" w:rsidRPr="00B259BA" w:rsidRDefault="00320091" w:rsidP="003B3A61">
      <w:pPr>
        <w:pStyle w:val="Bodytext20"/>
        <w:numPr>
          <w:ilvl w:val="0"/>
          <w:numId w:val="16"/>
        </w:numPr>
        <w:shd w:val="clear" w:color="auto" w:fill="auto"/>
        <w:spacing w:after="54" w:line="240" w:lineRule="auto"/>
        <w:ind w:left="284" w:hanging="284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Zadanie powinno być realizowane z należytą starannością, zgodnie z zawartą umową oraz </w:t>
      </w:r>
      <w:r w:rsidR="003B3A61">
        <w:rPr>
          <w:sz w:val="22"/>
          <w:szCs w:val="22"/>
        </w:rPr>
        <w:t xml:space="preserve">                         </w:t>
      </w:r>
      <w:r w:rsidRPr="00B259BA">
        <w:rPr>
          <w:sz w:val="22"/>
          <w:szCs w:val="22"/>
        </w:rPr>
        <w:t xml:space="preserve">z </w:t>
      </w:r>
      <w:r w:rsidR="003B47B0">
        <w:rPr>
          <w:sz w:val="22"/>
          <w:szCs w:val="22"/>
        </w:rPr>
        <w:tab/>
      </w:r>
      <w:r w:rsidRPr="00B259BA">
        <w:rPr>
          <w:sz w:val="22"/>
          <w:szCs w:val="22"/>
        </w:rPr>
        <w:t>obowiązującymi standardami i przepisami.</w:t>
      </w:r>
    </w:p>
    <w:p w:rsidR="007B36EC" w:rsidRPr="00B259BA" w:rsidRDefault="00320091" w:rsidP="000B63F7">
      <w:pPr>
        <w:pStyle w:val="Bodytext20"/>
        <w:numPr>
          <w:ilvl w:val="0"/>
          <w:numId w:val="16"/>
        </w:numPr>
        <w:shd w:val="clear" w:color="auto" w:fill="auto"/>
        <w:tabs>
          <w:tab w:val="left" w:pos="0"/>
        </w:tabs>
        <w:spacing w:after="302" w:line="240" w:lineRule="auto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W konkursie mogą brać udział organizacje pozarządowe - podmioty wymienione w </w:t>
      </w:r>
      <w:r w:rsidRPr="00B259BA">
        <w:rPr>
          <w:sz w:val="22"/>
          <w:szCs w:val="22"/>
          <w:lang w:eastAsia="en-US" w:bidi="en-US"/>
        </w:rPr>
        <w:t xml:space="preserve">art. </w:t>
      </w:r>
      <w:r w:rsidRPr="00B259BA">
        <w:rPr>
          <w:sz w:val="22"/>
          <w:szCs w:val="22"/>
        </w:rPr>
        <w:t xml:space="preserve">3 ust. 3 </w:t>
      </w:r>
      <w:r w:rsidR="003B47B0">
        <w:rPr>
          <w:sz w:val="22"/>
          <w:szCs w:val="22"/>
        </w:rPr>
        <w:tab/>
      </w:r>
      <w:r w:rsidRPr="00B259BA">
        <w:rPr>
          <w:sz w:val="22"/>
          <w:szCs w:val="22"/>
        </w:rPr>
        <w:t xml:space="preserve">ustawy z dnia 24 kwietnia 2003 r. o działalności pożytku publicznego </w:t>
      </w:r>
      <w:r w:rsidR="00286AAC" w:rsidRPr="00B259BA">
        <w:rPr>
          <w:sz w:val="22"/>
          <w:szCs w:val="22"/>
        </w:rPr>
        <w:t xml:space="preserve">i o wolontariacie ( </w:t>
      </w:r>
      <w:r w:rsidR="00286AAC" w:rsidRPr="00B259BA">
        <w:rPr>
          <w:color w:val="auto"/>
          <w:sz w:val="22"/>
          <w:szCs w:val="22"/>
        </w:rPr>
        <w:t xml:space="preserve">Dz. U. 2016 </w:t>
      </w:r>
      <w:r w:rsidR="003B47B0">
        <w:rPr>
          <w:color w:val="auto"/>
          <w:sz w:val="22"/>
          <w:szCs w:val="22"/>
        </w:rPr>
        <w:tab/>
      </w:r>
      <w:r w:rsidR="00E6216F">
        <w:rPr>
          <w:color w:val="auto"/>
          <w:sz w:val="22"/>
          <w:szCs w:val="22"/>
        </w:rPr>
        <w:t>r.</w:t>
      </w:r>
      <w:r w:rsidR="00286AAC" w:rsidRPr="00B259BA">
        <w:rPr>
          <w:color w:val="auto"/>
          <w:sz w:val="22"/>
          <w:szCs w:val="22"/>
        </w:rPr>
        <w:t>, poz. 1817</w:t>
      </w:r>
      <w:r w:rsidR="0047178E">
        <w:rPr>
          <w:color w:val="auto"/>
          <w:sz w:val="22"/>
          <w:szCs w:val="22"/>
        </w:rPr>
        <w:t xml:space="preserve"> z późn. zm.</w:t>
      </w:r>
      <w:r w:rsidR="00286AAC" w:rsidRPr="00B259BA">
        <w:rPr>
          <w:color w:val="auto"/>
          <w:sz w:val="22"/>
          <w:szCs w:val="22"/>
        </w:rPr>
        <w:t xml:space="preserve"> </w:t>
      </w:r>
      <w:r w:rsidRPr="00B259BA">
        <w:rPr>
          <w:sz w:val="22"/>
          <w:szCs w:val="22"/>
        </w:rPr>
        <w:t>).</w:t>
      </w:r>
    </w:p>
    <w:p w:rsidR="007B36EC" w:rsidRPr="00B259BA" w:rsidRDefault="00320091" w:rsidP="003B3A61">
      <w:pPr>
        <w:pStyle w:val="Bodytext40"/>
        <w:numPr>
          <w:ilvl w:val="0"/>
          <w:numId w:val="17"/>
        </w:numPr>
        <w:shd w:val="clear" w:color="auto" w:fill="auto"/>
        <w:tabs>
          <w:tab w:val="left" w:pos="567"/>
        </w:tabs>
        <w:spacing w:before="0" w:after="153" w:line="210" w:lineRule="exact"/>
        <w:ind w:left="18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Termin składania ofert.</w:t>
      </w:r>
    </w:p>
    <w:p w:rsidR="004A6E30" w:rsidRPr="00B259BA" w:rsidRDefault="00320091" w:rsidP="004A6E30">
      <w:pPr>
        <w:pStyle w:val="Bodytext20"/>
        <w:numPr>
          <w:ilvl w:val="0"/>
          <w:numId w:val="18"/>
        </w:numPr>
        <w:shd w:val="clear" w:color="auto" w:fill="auto"/>
        <w:tabs>
          <w:tab w:val="left" w:pos="284"/>
        </w:tabs>
        <w:spacing w:after="54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Oferty dotyczące realizacji zadań pożytku publicznego należy składać w Biurze Obsługi Klienta/Kancelarii Urzędu Gminy w Sadkach, ul. Strażacka 11, 89-110 Sadki - osobiście lub drogą </w:t>
      </w:r>
      <w:r w:rsidR="004A6E30" w:rsidRPr="00B259BA">
        <w:rPr>
          <w:sz w:val="22"/>
          <w:szCs w:val="22"/>
        </w:rPr>
        <w:t xml:space="preserve">pocztową w terminie do dnia </w:t>
      </w:r>
      <w:r w:rsidR="00985558">
        <w:rPr>
          <w:rStyle w:val="Bodytext2Bold"/>
          <w:color w:val="auto"/>
          <w:sz w:val="22"/>
          <w:szCs w:val="22"/>
        </w:rPr>
        <w:t>23</w:t>
      </w:r>
      <w:r w:rsidR="005F1D7A" w:rsidRPr="005F1D7A">
        <w:rPr>
          <w:rStyle w:val="Bodytext2Bold"/>
          <w:color w:val="auto"/>
          <w:sz w:val="22"/>
          <w:szCs w:val="22"/>
        </w:rPr>
        <w:t xml:space="preserve"> lutego</w:t>
      </w:r>
      <w:r w:rsidR="000E7667">
        <w:rPr>
          <w:rStyle w:val="Bodytext2Bold"/>
          <w:color w:val="auto"/>
          <w:sz w:val="22"/>
          <w:szCs w:val="22"/>
        </w:rPr>
        <w:t xml:space="preserve"> 2018</w:t>
      </w:r>
      <w:r w:rsidR="004A6E30" w:rsidRPr="00B259BA">
        <w:rPr>
          <w:rStyle w:val="Bodytext2Bold"/>
          <w:sz w:val="22"/>
          <w:szCs w:val="22"/>
        </w:rPr>
        <w:t xml:space="preserve">r. </w:t>
      </w:r>
      <w:r w:rsidR="004A6E30" w:rsidRPr="00B259BA">
        <w:rPr>
          <w:sz w:val="22"/>
          <w:szCs w:val="22"/>
        </w:rPr>
        <w:t>(decyduje data wpływu do Urzędu).</w:t>
      </w:r>
    </w:p>
    <w:p w:rsidR="004A6E30" w:rsidRPr="00B259BA" w:rsidRDefault="004A6E30" w:rsidP="004A6E30">
      <w:pPr>
        <w:pStyle w:val="Bodytext20"/>
        <w:numPr>
          <w:ilvl w:val="0"/>
          <w:numId w:val="18"/>
        </w:numPr>
        <w:shd w:val="clear" w:color="auto" w:fill="auto"/>
        <w:tabs>
          <w:tab w:val="left" w:pos="490"/>
        </w:tabs>
        <w:spacing w:after="122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Druki dostępne są w wersji elektronicznej w Biuletynie Informacji Publicznej Urzędu Gminy </w:t>
      </w:r>
      <w:r w:rsidR="00361005">
        <w:rPr>
          <w:sz w:val="22"/>
          <w:szCs w:val="22"/>
        </w:rPr>
        <w:t xml:space="preserve">         </w:t>
      </w:r>
      <w:r w:rsidRPr="00B259BA">
        <w:rPr>
          <w:sz w:val="22"/>
          <w:szCs w:val="22"/>
        </w:rPr>
        <w:t xml:space="preserve">w Sadkach oraz na stronie internetowej Urzędu Gminy w Sadkach </w:t>
      </w:r>
      <w:r w:rsidRPr="00580028">
        <w:rPr>
          <w:color w:val="auto"/>
          <w:sz w:val="22"/>
          <w:szCs w:val="22"/>
          <w:lang w:eastAsia="en-US" w:bidi="en-US"/>
        </w:rPr>
        <w:t>(</w:t>
      </w:r>
      <w:hyperlink r:id="rId8" w:history="1">
        <w:r w:rsidRPr="00580028">
          <w:rPr>
            <w:rStyle w:val="Hipercze"/>
            <w:color w:val="auto"/>
            <w:sz w:val="22"/>
            <w:szCs w:val="22"/>
            <w:lang w:eastAsia="en-US" w:bidi="en-US"/>
          </w:rPr>
          <w:t>www.sadki.pl</w:t>
        </w:r>
      </w:hyperlink>
      <w:r w:rsidR="00654ABC">
        <w:rPr>
          <w:sz w:val="22"/>
          <w:szCs w:val="22"/>
          <w:lang w:eastAsia="en-US" w:bidi="en-US"/>
        </w:rPr>
        <w:t>)</w:t>
      </w:r>
      <w:r w:rsidRPr="00B259BA">
        <w:rPr>
          <w:sz w:val="22"/>
          <w:szCs w:val="22"/>
        </w:rPr>
        <w:t>.</w:t>
      </w:r>
    </w:p>
    <w:p w:rsidR="004A6E30" w:rsidRPr="00B259BA" w:rsidRDefault="004A6E30" w:rsidP="004A6E30">
      <w:pPr>
        <w:pStyle w:val="Bodytext40"/>
        <w:numPr>
          <w:ilvl w:val="0"/>
          <w:numId w:val="17"/>
        </w:numPr>
        <w:shd w:val="clear" w:color="auto" w:fill="auto"/>
        <w:tabs>
          <w:tab w:val="left" w:pos="619"/>
        </w:tabs>
        <w:spacing w:before="0" w:after="168" w:line="240" w:lineRule="auto"/>
        <w:ind w:left="18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Tryb i kryteria stosowane przy wyborze ofert oraz termin dokonania wyboru ofert</w:t>
      </w:r>
    </w:p>
    <w:p w:rsidR="004A6E30" w:rsidRPr="00B259BA" w:rsidRDefault="004A6E30" w:rsidP="004A6E30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54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Tryb wyboru ofert określa Zarządzenie Nr</w:t>
      </w:r>
      <w:r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 xml:space="preserve"> 5.2017 Wójta Gminy Sadki z dnia 12 stycznia 2017</w:t>
      </w:r>
      <w:r w:rsidR="00066E8E">
        <w:rPr>
          <w:sz w:val="22"/>
          <w:szCs w:val="22"/>
        </w:rPr>
        <w:t xml:space="preserve"> </w:t>
      </w:r>
      <w:r w:rsidRPr="00B259BA">
        <w:rPr>
          <w:sz w:val="22"/>
          <w:szCs w:val="22"/>
        </w:rPr>
        <w:t>r. w sprawie aktualizacji procedury zlecania zadań publicznych organizacjom pozarządowym.</w:t>
      </w:r>
    </w:p>
    <w:p w:rsidR="004A6E30" w:rsidRPr="00B259BA" w:rsidRDefault="004A6E30" w:rsidP="00361005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66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Wybór ofert stanowiących formę realizacji zadań nastąpi w oparciu o kryteria formalne </w:t>
      </w:r>
      <w:r w:rsidR="00361005">
        <w:rPr>
          <w:sz w:val="22"/>
          <w:szCs w:val="22"/>
        </w:rPr>
        <w:t xml:space="preserve">                        </w:t>
      </w:r>
      <w:r w:rsidRPr="00B259BA">
        <w:rPr>
          <w:sz w:val="22"/>
          <w:szCs w:val="22"/>
        </w:rPr>
        <w:t>i merytoryczne.</w:t>
      </w:r>
    </w:p>
    <w:p w:rsidR="004A6E30" w:rsidRPr="00B259BA" w:rsidRDefault="004A6E30" w:rsidP="004A6E30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54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Pracownik sprawdza oferty pod względem formalnym. W przypadku braków formalnych, po otrzymanej informacji od pracownika, oferent w terminie 2 dni roboczych zobowiązany jest do usunięcia lub uzupełnienia tychże braków.</w:t>
      </w:r>
    </w:p>
    <w:p w:rsidR="004A6E30" w:rsidRPr="00B259BA" w:rsidRDefault="004A6E30" w:rsidP="004A6E30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60" w:line="240" w:lineRule="auto"/>
        <w:ind w:left="18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Oferty muszą być podpisane i opieczętowane przez oferenta. Oferty złożone na innych drukach lub złożone po terminie zostaną odrzucone z przyczyn formalnych.</w:t>
      </w:r>
    </w:p>
    <w:p w:rsidR="00694393" w:rsidRPr="00B259BA" w:rsidRDefault="00694393" w:rsidP="004A6E30">
      <w:pPr>
        <w:pStyle w:val="Bodytext20"/>
        <w:shd w:val="clear" w:color="auto" w:fill="auto"/>
        <w:tabs>
          <w:tab w:val="left" w:pos="284"/>
        </w:tabs>
        <w:spacing w:after="54" w:line="240" w:lineRule="auto"/>
        <w:ind w:left="180" w:firstLine="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880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391"/>
        <w:gridCol w:w="2534"/>
        <w:gridCol w:w="1130"/>
        <w:gridCol w:w="2343"/>
      </w:tblGrid>
      <w:tr w:rsidR="003B47B0" w:rsidRPr="00B259BA" w:rsidTr="000C0BD6">
        <w:trPr>
          <w:trHeight w:hRule="exact" w:val="11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Lp.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Kryterium oceny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Ocena członka Komisji Konkursowej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  <w:lang w:val="en-US" w:eastAsia="en-US" w:bidi="en-US"/>
              </w:rPr>
              <w:t>Max.</w:t>
            </w:r>
          </w:p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liczba</w:t>
            </w:r>
          </w:p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1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punktów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0C0BD6" w:rsidP="003B47B0">
            <w:pPr>
              <w:pStyle w:val="Bodytext20"/>
              <w:shd w:val="clear" w:color="auto" w:fill="auto"/>
              <w:spacing w:after="0" w:line="240" w:lineRule="auto"/>
              <w:ind w:left="320" w:firstLine="0"/>
              <w:jc w:val="left"/>
              <w:rPr>
                <w:sz w:val="22"/>
                <w:szCs w:val="22"/>
              </w:rPr>
            </w:pPr>
            <w:r>
              <w:rPr>
                <w:rStyle w:val="Bodytext21"/>
                <w:sz w:val="22"/>
                <w:szCs w:val="22"/>
              </w:rPr>
              <w:t>Źródło weryfikacj</w:t>
            </w:r>
            <w:r w:rsidR="003B47B0" w:rsidRPr="00B259BA">
              <w:rPr>
                <w:rStyle w:val="Bodytext21"/>
                <w:sz w:val="22"/>
                <w:szCs w:val="22"/>
              </w:rPr>
              <w:t>i</w:t>
            </w:r>
          </w:p>
        </w:tc>
      </w:tr>
      <w:tr w:rsidR="003B47B0" w:rsidRPr="00B259BA" w:rsidTr="003B47B0">
        <w:trPr>
          <w:trHeight w:hRule="exact" w:val="5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ArialNarrow10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B259BA">
              <w:rPr>
                <w:rStyle w:val="Bodytext2ArialNarrow9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Zgodność oferty z celami i tematyką konkursu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0-3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 i regulamin konkursu</w:t>
            </w:r>
          </w:p>
        </w:tc>
      </w:tr>
      <w:tr w:rsidR="003B47B0" w:rsidRPr="00B259BA" w:rsidTr="003B47B0">
        <w:trPr>
          <w:trHeight w:hRule="exact" w:val="17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Innowacyjny, modelowy charakter projektu (nowy pomysł, nowatorski sposób wykorzystania zasobów lokalnych, propagowanie i tworzenie nowych rozwiązań sportowych)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0-5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3B47B0">
        <w:trPr>
          <w:trHeight w:hRule="exact" w:val="11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Rezultaty realizacji zadania (zakładane efekty, trwałość efektów po zakończeniu realizacji zadania, realność kontynuacji zadania)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0-5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3B47B0">
        <w:trPr>
          <w:trHeight w:hRule="exact" w:val="9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4.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Doświadczenie wnioskodawcy w realizacji podobnych zadań w</w:t>
            </w:r>
            <w:r>
              <w:rPr>
                <w:rStyle w:val="Bodytext21"/>
                <w:sz w:val="22"/>
                <w:szCs w:val="22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- powyżej 2 zrealizowane projekty - 2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</w:tbl>
    <w:tbl>
      <w:tblPr>
        <w:tblpPr w:leftFromText="141" w:rightFromText="141" w:vertAnchor="text" w:horzAnchor="margin" w:tblpY="230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3391"/>
        <w:gridCol w:w="2534"/>
        <w:gridCol w:w="1130"/>
        <w:gridCol w:w="2336"/>
      </w:tblGrid>
      <w:tr w:rsidR="003B47B0" w:rsidRPr="00B259BA" w:rsidTr="001A5E45">
        <w:trPr>
          <w:trHeight w:hRule="exact" w:val="1272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poprzednich okresach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7B0" w:rsidRPr="00B259BA" w:rsidRDefault="003B47B0" w:rsidP="003B47B0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od 1 do 2</w:t>
            </w:r>
          </w:p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zrealizowanych projektów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87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1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brak doświadczenia - 0 pkt.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47B0" w:rsidRPr="00B259BA" w:rsidTr="003B47B0">
        <w:trPr>
          <w:trHeight w:hRule="exact" w:val="23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left="2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5.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95" w:lineRule="exact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wnioskodawcy (wspieranie lokalnych podmiotów mających siedzibę na terenie Gminy Sadki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22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i działalność na terenie gminy - 2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22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poza terenem gminy, ale działalność na terenie gminy - 1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1"/>
              </w:numPr>
              <w:shd w:val="clear" w:color="auto" w:fill="auto"/>
              <w:tabs>
                <w:tab w:val="left" w:pos="122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siedziba i działalność poza terenem gminy - 0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3B47B0">
        <w:trPr>
          <w:trHeight w:hRule="exact" w:val="145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left="2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6.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Udział partnerów w realizacji projektu (działania realizowane w partnerstwie z lokalnymi podmiotami)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122"/>
              </w:tabs>
              <w:spacing w:after="0" w:line="281" w:lineRule="exact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powyżej 2 partnerów - 2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122"/>
              </w:tabs>
              <w:spacing w:after="0" w:line="281" w:lineRule="exact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od 1-2 partnerów - 1 pkt.</w:t>
            </w:r>
          </w:p>
          <w:p w:rsidR="003B47B0" w:rsidRPr="00B259BA" w:rsidRDefault="003B47B0" w:rsidP="003B47B0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122"/>
              </w:tabs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brak partnerów - 0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Umowy partnerskie lub porozumienia między partnerami</w:t>
            </w:r>
          </w:p>
        </w:tc>
      </w:tr>
      <w:tr w:rsidR="003B47B0" w:rsidRPr="00B259BA" w:rsidTr="003B47B0">
        <w:trPr>
          <w:trHeight w:hRule="exact" w:val="117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left="280"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Bold0"/>
                <w:sz w:val="22"/>
                <w:szCs w:val="22"/>
              </w:rPr>
              <w:t>7.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Racjonalność budżetu projektu w stosunku do założonych zadań w projekcie (spójność kosztów z planowanymi działaniami)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0-6 pkt.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Oferta</w:t>
            </w:r>
          </w:p>
        </w:tc>
      </w:tr>
      <w:tr w:rsidR="003B47B0" w:rsidRPr="00B259BA" w:rsidTr="0008264E">
        <w:trPr>
          <w:trHeight w:hRule="exact" w:val="99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7B0" w:rsidRPr="00B259BA" w:rsidRDefault="003B47B0" w:rsidP="003B4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  <w:lang w:val="en-US" w:eastAsia="en-US" w:bidi="en-US"/>
              </w:rPr>
              <w:t xml:space="preserve">Max </w:t>
            </w:r>
            <w:r w:rsidRPr="00B259BA">
              <w:rPr>
                <w:rStyle w:val="Bodytext21"/>
                <w:sz w:val="22"/>
                <w:szCs w:val="22"/>
              </w:rPr>
              <w:t>liczba punktów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25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7B0" w:rsidRPr="00B259BA" w:rsidRDefault="003B47B0" w:rsidP="003B47B0">
            <w:pPr>
              <w:pStyle w:val="Bodytext20"/>
              <w:shd w:val="clear" w:color="auto" w:fill="auto"/>
              <w:spacing w:after="0" w:line="210" w:lineRule="exact"/>
              <w:ind w:firstLine="0"/>
              <w:rPr>
                <w:sz w:val="22"/>
                <w:szCs w:val="22"/>
              </w:rPr>
            </w:pPr>
            <w:r w:rsidRPr="00B259BA">
              <w:rPr>
                <w:rStyle w:val="Bodytext21"/>
                <w:sz w:val="22"/>
                <w:szCs w:val="22"/>
              </w:rPr>
              <w:t>-</w:t>
            </w:r>
          </w:p>
        </w:tc>
      </w:tr>
    </w:tbl>
    <w:p w:rsidR="007B36EC" w:rsidRPr="00B259BA" w:rsidRDefault="007B36EC" w:rsidP="0008264E">
      <w:pPr>
        <w:rPr>
          <w:rFonts w:ascii="Times New Roman" w:hAnsi="Times New Roman" w:cs="Times New Roman"/>
          <w:sz w:val="22"/>
          <w:szCs w:val="22"/>
        </w:rPr>
      </w:pPr>
    </w:p>
    <w:p w:rsidR="007B36EC" w:rsidRPr="00B259BA" w:rsidRDefault="007B36EC" w:rsidP="0008264E">
      <w:pPr>
        <w:framePr w:w="10030" w:wrap="notBeside" w:vAnchor="text" w:hAnchor="page" w:x="1036" w:y="-726"/>
        <w:rPr>
          <w:rFonts w:ascii="Times New Roman" w:hAnsi="Times New Roman" w:cs="Times New Roman"/>
          <w:sz w:val="22"/>
          <w:szCs w:val="22"/>
        </w:rPr>
      </w:pPr>
    </w:p>
    <w:p w:rsidR="00361005" w:rsidRDefault="003B47B0" w:rsidP="003B3A61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0" w:line="276" w:lineRule="auto"/>
        <w:ind w:left="567" w:hanging="567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Oferta pod względem merytorycznym oceniana jest punktowo. Maksymalnie można zdobyć 25 </w:t>
      </w:r>
      <w:r>
        <w:rPr>
          <w:sz w:val="22"/>
          <w:szCs w:val="22"/>
        </w:rPr>
        <w:t>pkt.</w:t>
      </w:r>
      <w:r w:rsidRPr="00B259BA">
        <w:rPr>
          <w:sz w:val="22"/>
          <w:szCs w:val="22"/>
        </w:rPr>
        <w:t xml:space="preserve"> Aby otrzymać dofinansowanie należy uzyskać min. 13 pkt.</w:t>
      </w:r>
    </w:p>
    <w:p w:rsidR="007B36EC" w:rsidRPr="00361005" w:rsidRDefault="00320091" w:rsidP="00361005">
      <w:pPr>
        <w:pStyle w:val="Bodytext20"/>
        <w:numPr>
          <w:ilvl w:val="0"/>
          <w:numId w:val="19"/>
        </w:numPr>
        <w:shd w:val="clear" w:color="auto" w:fill="auto"/>
        <w:tabs>
          <w:tab w:val="left" w:pos="490"/>
        </w:tabs>
        <w:spacing w:after="0" w:line="276" w:lineRule="auto"/>
        <w:ind w:firstLine="0"/>
        <w:jc w:val="both"/>
        <w:rPr>
          <w:sz w:val="22"/>
          <w:szCs w:val="22"/>
        </w:rPr>
      </w:pPr>
      <w:r w:rsidRPr="00361005">
        <w:rPr>
          <w:sz w:val="22"/>
          <w:szCs w:val="22"/>
        </w:rPr>
        <w:t>Do oferty należy dołączyć: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lastRenderedPageBreak/>
        <w:t>Aktualny statut lub inny dokument zawierający zakres działalności podmiotu oraz wskazujący organy uprawnione do reprezentacji,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Aktualny (zgodny ze stanem faktycznym) odpis potwierdzający wpis do właściwej ewidencji lub rejestru dotyczący statusu prawnego podmiotu i prowadzonej przez niego działalności,</w:t>
      </w:r>
    </w:p>
    <w:p w:rsidR="007B36EC" w:rsidRPr="00B259BA" w:rsidRDefault="00320091" w:rsidP="00DB1BD8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851" w:hanging="351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Umowę partnerską lub oświadczenie w przypadku projektu z udziałem partnera - tzw. oferta </w:t>
      </w:r>
      <w:r w:rsidR="00B259BA">
        <w:rPr>
          <w:sz w:val="22"/>
          <w:szCs w:val="22"/>
        </w:rPr>
        <w:t xml:space="preserve">   </w:t>
      </w:r>
      <w:r w:rsidR="00DB1BD8">
        <w:rPr>
          <w:sz w:val="22"/>
          <w:szCs w:val="22"/>
        </w:rPr>
        <w:t xml:space="preserve">  </w:t>
      </w:r>
      <w:r w:rsidRPr="00B259BA">
        <w:rPr>
          <w:sz w:val="22"/>
          <w:szCs w:val="22"/>
        </w:rPr>
        <w:t>wspólna,</w:t>
      </w:r>
    </w:p>
    <w:p w:rsidR="007B36EC" w:rsidRPr="00B259BA" w:rsidRDefault="00320091" w:rsidP="00480799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500"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Pełnomocnictwa i upoważnienia dla osób składających ofertę do reprezentowania podmiotu,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0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Kopię umowy rachunku bankowego lub zaświadczenia o posiadaniu rachunku bankowego albo aktualny wyciąg z rachunku bankowego,</w:t>
      </w:r>
    </w:p>
    <w:p w:rsidR="007B36EC" w:rsidRPr="00B259BA" w:rsidRDefault="00320091" w:rsidP="00E6216F">
      <w:pPr>
        <w:pStyle w:val="Bodytext20"/>
        <w:numPr>
          <w:ilvl w:val="0"/>
          <w:numId w:val="23"/>
        </w:numPr>
        <w:shd w:val="clear" w:color="auto" w:fill="auto"/>
        <w:tabs>
          <w:tab w:val="left" w:pos="880"/>
        </w:tabs>
        <w:spacing w:after="151" w:line="240" w:lineRule="auto"/>
        <w:ind w:left="860" w:hanging="36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Załączniki</w:t>
      </w:r>
      <w:r w:rsidR="00985558">
        <w:rPr>
          <w:sz w:val="22"/>
          <w:szCs w:val="22"/>
        </w:rPr>
        <w:t xml:space="preserve"> do oferty</w:t>
      </w:r>
      <w:r w:rsidRPr="00B259BA">
        <w:rPr>
          <w:sz w:val="22"/>
          <w:szCs w:val="22"/>
        </w:rPr>
        <w:t xml:space="preserve"> powinny być</w:t>
      </w:r>
      <w:r w:rsidR="00E6216F">
        <w:rPr>
          <w:sz w:val="22"/>
          <w:szCs w:val="22"/>
        </w:rPr>
        <w:t>:</w:t>
      </w:r>
      <w:r w:rsidRPr="00B259BA">
        <w:rPr>
          <w:sz w:val="22"/>
          <w:szCs w:val="22"/>
        </w:rPr>
        <w:t xml:space="preserve"> ponumerowane, podpisane przez osoby upoważnione</w:t>
      </w:r>
      <w:r w:rsidR="00985558">
        <w:rPr>
          <w:sz w:val="22"/>
          <w:szCs w:val="22"/>
        </w:rPr>
        <w:t xml:space="preserve">, które zgodnie z postanowieniami statutu lub innego aktu są upoważnione do reprezentowania podmiotu na zewnątrz i zaciągania </w:t>
      </w:r>
      <w:r w:rsidR="00E6216F">
        <w:rPr>
          <w:sz w:val="22"/>
          <w:szCs w:val="22"/>
        </w:rPr>
        <w:t>w jego imieniu zobowią</w:t>
      </w:r>
      <w:r w:rsidR="00985558">
        <w:rPr>
          <w:sz w:val="22"/>
          <w:szCs w:val="22"/>
        </w:rPr>
        <w:t xml:space="preserve">zań finansowych, </w:t>
      </w:r>
      <w:r w:rsidRPr="00B259BA">
        <w:rPr>
          <w:sz w:val="22"/>
          <w:szCs w:val="22"/>
        </w:rPr>
        <w:t>potwierdzone</w:t>
      </w:r>
      <w:r w:rsidR="00985558">
        <w:rPr>
          <w:sz w:val="22"/>
          <w:szCs w:val="22"/>
        </w:rPr>
        <w:t xml:space="preserve"> za zgodność z oryginałem przez osobę lub osoby uprawnione</w:t>
      </w:r>
      <w:r w:rsidR="00E6216F">
        <w:rPr>
          <w:sz w:val="22"/>
          <w:szCs w:val="22"/>
        </w:rPr>
        <w:t>, jeśli przedkładane są w formie</w:t>
      </w:r>
      <w:r w:rsidR="00985558">
        <w:rPr>
          <w:sz w:val="22"/>
          <w:szCs w:val="22"/>
        </w:rPr>
        <w:t xml:space="preserve"> kserokopii.</w:t>
      </w:r>
      <w:r w:rsidRPr="00B259BA">
        <w:rPr>
          <w:sz w:val="22"/>
          <w:szCs w:val="22"/>
        </w:rPr>
        <w:t xml:space="preserve"> </w:t>
      </w:r>
    </w:p>
    <w:p w:rsidR="007B36EC" w:rsidRDefault="00320091" w:rsidP="00DB1BD8">
      <w:pPr>
        <w:pStyle w:val="Bodytext20"/>
        <w:numPr>
          <w:ilvl w:val="0"/>
          <w:numId w:val="19"/>
        </w:numPr>
        <w:shd w:val="clear" w:color="auto" w:fill="auto"/>
        <w:tabs>
          <w:tab w:val="left" w:pos="426"/>
        </w:tabs>
        <w:spacing w:after="215" w:line="240" w:lineRule="auto"/>
        <w:ind w:left="426" w:hanging="426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Wybór ofert do realizacji i tym samym ostateczne rozstrzygnięcie konkursu nastąpi nie pó</w:t>
      </w:r>
      <w:r w:rsidR="00DB1BD8">
        <w:rPr>
          <w:sz w:val="22"/>
          <w:szCs w:val="22"/>
        </w:rPr>
        <w:t xml:space="preserve">źniej niż </w:t>
      </w:r>
      <w:r w:rsidRPr="00B259BA">
        <w:rPr>
          <w:sz w:val="22"/>
          <w:szCs w:val="22"/>
        </w:rPr>
        <w:t>w terminie 30 dni od ostatniego dnia przyjmowania ofert.</w:t>
      </w:r>
    </w:p>
    <w:p w:rsidR="00E6216F" w:rsidRDefault="00E6216F" w:rsidP="00DB1BD8">
      <w:pPr>
        <w:pStyle w:val="Bodytext20"/>
        <w:numPr>
          <w:ilvl w:val="0"/>
          <w:numId w:val="19"/>
        </w:numPr>
        <w:shd w:val="clear" w:color="auto" w:fill="auto"/>
        <w:tabs>
          <w:tab w:val="left" w:pos="567"/>
        </w:tabs>
        <w:spacing w:after="215" w:line="240" w:lineRule="auto"/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Oferta wraz z załącznikami winna być złożona z skoroszycie w zam</w:t>
      </w:r>
      <w:r w:rsidR="00DB1BD8">
        <w:rPr>
          <w:sz w:val="22"/>
          <w:szCs w:val="22"/>
        </w:rPr>
        <w:t xml:space="preserve">kniętej opieczętowanej kopercie </w:t>
      </w:r>
      <w:r>
        <w:rPr>
          <w:sz w:val="22"/>
          <w:szCs w:val="22"/>
        </w:rPr>
        <w:t xml:space="preserve">z oznaczeniem: </w:t>
      </w:r>
      <w:r w:rsidRPr="00E6216F">
        <w:rPr>
          <w:b/>
          <w:sz w:val="22"/>
          <w:szCs w:val="22"/>
        </w:rPr>
        <w:t>Otwarty konkurs ofert nr 2/2018</w:t>
      </w:r>
    </w:p>
    <w:p w:rsidR="00E6216F" w:rsidRPr="00E6216F" w:rsidRDefault="00E6216F" w:rsidP="00480799">
      <w:pPr>
        <w:pStyle w:val="Bodytext20"/>
        <w:numPr>
          <w:ilvl w:val="0"/>
          <w:numId w:val="19"/>
        </w:numPr>
        <w:shd w:val="clear" w:color="auto" w:fill="auto"/>
        <w:tabs>
          <w:tab w:val="left" w:pos="344"/>
        </w:tabs>
        <w:spacing w:after="215" w:line="240" w:lineRule="auto"/>
        <w:ind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>Na zadanie wyłonione w konkursie Oferent nie może</w:t>
      </w:r>
      <w:r w:rsidR="00E8344F">
        <w:rPr>
          <w:sz w:val="22"/>
          <w:szCs w:val="22"/>
        </w:rPr>
        <w:t xml:space="preserve"> się ubiegać o</w:t>
      </w:r>
      <w:r>
        <w:rPr>
          <w:sz w:val="22"/>
          <w:szCs w:val="22"/>
        </w:rPr>
        <w:t xml:space="preserve"> inne dodatkowe środki z budżetu Gminy Sadki.</w:t>
      </w:r>
    </w:p>
    <w:p w:rsidR="007B36EC" w:rsidRPr="00B259BA" w:rsidRDefault="00320091" w:rsidP="00E76681">
      <w:pPr>
        <w:pStyle w:val="Heading20"/>
        <w:keepNext/>
        <w:keepLines/>
        <w:numPr>
          <w:ilvl w:val="0"/>
          <w:numId w:val="17"/>
        </w:numPr>
        <w:shd w:val="clear" w:color="auto" w:fill="auto"/>
        <w:spacing w:line="240" w:lineRule="auto"/>
        <w:jc w:val="both"/>
        <w:rPr>
          <w:color w:val="FF0000"/>
          <w:sz w:val="22"/>
          <w:szCs w:val="22"/>
        </w:rPr>
      </w:pPr>
      <w:bookmarkStart w:id="8" w:name="bookmark9"/>
      <w:r w:rsidRPr="00B259BA">
        <w:rPr>
          <w:color w:val="auto"/>
          <w:sz w:val="22"/>
          <w:szCs w:val="22"/>
          <w:lang w:eastAsia="en-US" w:bidi="en-US"/>
        </w:rPr>
        <w:t xml:space="preserve"> </w:t>
      </w:r>
      <w:r w:rsidRPr="00B259BA">
        <w:rPr>
          <w:color w:val="auto"/>
          <w:sz w:val="22"/>
          <w:szCs w:val="22"/>
        </w:rPr>
        <w:t>Zrealizowane przez organ administracji publicznej zadania tego samego rodzaju.</w:t>
      </w:r>
      <w:bookmarkEnd w:id="8"/>
    </w:p>
    <w:p w:rsidR="00B259BA" w:rsidRDefault="00E02694" w:rsidP="00480799">
      <w:pPr>
        <w:pStyle w:val="Bodytext20"/>
        <w:numPr>
          <w:ilvl w:val="0"/>
          <w:numId w:val="24"/>
        </w:numPr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realizację zadań w 2017</w:t>
      </w:r>
      <w:r w:rsidR="00320091" w:rsidRPr="00B259BA">
        <w:rPr>
          <w:sz w:val="22"/>
          <w:szCs w:val="22"/>
        </w:rPr>
        <w:t xml:space="preserve"> r. w ramach Ot</w:t>
      </w:r>
      <w:r w:rsidR="003E7B37">
        <w:rPr>
          <w:sz w:val="22"/>
          <w:szCs w:val="22"/>
        </w:rPr>
        <w:t>wartego Konkursu Ofert Nr 2/2017</w:t>
      </w:r>
      <w:r w:rsidR="00320091" w:rsidRPr="00B259BA">
        <w:rPr>
          <w:sz w:val="22"/>
          <w:szCs w:val="22"/>
        </w:rPr>
        <w:t xml:space="preserve"> roku przeznaczono kwotę:</w:t>
      </w:r>
      <w:r w:rsidR="00451E64" w:rsidRPr="00B259BA">
        <w:rPr>
          <w:sz w:val="22"/>
          <w:szCs w:val="22"/>
        </w:rPr>
        <w:t xml:space="preserve"> </w:t>
      </w:r>
      <w:r w:rsidR="00451E64" w:rsidRPr="00B259BA">
        <w:rPr>
          <w:sz w:val="22"/>
          <w:szCs w:val="22"/>
        </w:rPr>
        <w:tab/>
        <w:t xml:space="preserve">  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Kultura, sztuka, ochrona dóbr kultury i dziedzictwa narodowego</w:t>
      </w:r>
      <w:r w:rsidRPr="00B259BA">
        <w:rPr>
          <w:color w:val="auto"/>
          <w:sz w:val="22"/>
          <w:szCs w:val="22"/>
        </w:rPr>
        <w:t xml:space="preserve">, - </w:t>
      </w:r>
      <w:r w:rsidR="004C181A">
        <w:rPr>
          <w:rStyle w:val="Bodytext2Bold"/>
          <w:color w:val="auto"/>
          <w:sz w:val="22"/>
          <w:szCs w:val="22"/>
        </w:rPr>
        <w:t>20</w:t>
      </w:r>
      <w:r w:rsidR="0003498B">
        <w:rPr>
          <w:rStyle w:val="Bodytext2Bold"/>
          <w:color w:val="auto"/>
          <w:sz w:val="22"/>
          <w:szCs w:val="22"/>
        </w:rPr>
        <w:t>.095,62</w:t>
      </w:r>
      <w:r w:rsidRPr="00B259BA">
        <w:rPr>
          <w:rStyle w:val="Bodytext2Bold"/>
          <w:color w:val="auto"/>
          <w:sz w:val="22"/>
          <w:szCs w:val="22"/>
        </w:rPr>
        <w:t xml:space="preserve"> złotych,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Wspieranie i up</w:t>
      </w:r>
      <w:r w:rsidR="00887892">
        <w:rPr>
          <w:sz w:val="22"/>
          <w:szCs w:val="22"/>
        </w:rPr>
        <w:t xml:space="preserve">owszechnianie kultury fizycznej – </w:t>
      </w:r>
      <w:r w:rsidRPr="00B259BA">
        <w:rPr>
          <w:sz w:val="22"/>
          <w:szCs w:val="22"/>
        </w:rPr>
        <w:t xml:space="preserve"> </w:t>
      </w:r>
      <w:r w:rsidR="00177936">
        <w:rPr>
          <w:rStyle w:val="Bodytext2Bold"/>
          <w:sz w:val="22"/>
          <w:szCs w:val="22"/>
        </w:rPr>
        <w:t>24.997,30</w:t>
      </w:r>
      <w:r w:rsidRPr="00B259BA">
        <w:rPr>
          <w:rStyle w:val="Bodytext2Bold"/>
          <w:sz w:val="22"/>
          <w:szCs w:val="22"/>
        </w:rPr>
        <w:t xml:space="preserve"> złotych,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 xml:space="preserve">Wypoczynek dzieci i młodzieży </w:t>
      </w:r>
      <w:r w:rsidR="000B7C4F" w:rsidRPr="00B259BA">
        <w:rPr>
          <w:color w:val="auto"/>
          <w:sz w:val="22"/>
          <w:szCs w:val="22"/>
        </w:rPr>
        <w:t>–</w:t>
      </w:r>
      <w:r w:rsidRPr="00B259BA">
        <w:rPr>
          <w:color w:val="auto"/>
          <w:sz w:val="22"/>
          <w:szCs w:val="22"/>
        </w:rPr>
        <w:t xml:space="preserve"> </w:t>
      </w:r>
      <w:r w:rsidR="00E02694">
        <w:rPr>
          <w:rStyle w:val="Bodytext2Bold"/>
          <w:color w:val="auto"/>
          <w:sz w:val="22"/>
          <w:szCs w:val="22"/>
        </w:rPr>
        <w:t>16.00</w:t>
      </w:r>
      <w:r w:rsidR="00066E8E">
        <w:rPr>
          <w:rStyle w:val="Bodytext2Bold"/>
          <w:color w:val="auto"/>
          <w:sz w:val="22"/>
          <w:szCs w:val="22"/>
        </w:rPr>
        <w:t xml:space="preserve">0 </w:t>
      </w:r>
      <w:r w:rsidRPr="00B259BA">
        <w:rPr>
          <w:rStyle w:val="Bodytext2Bold"/>
          <w:sz w:val="22"/>
          <w:szCs w:val="22"/>
        </w:rPr>
        <w:t>złotych,</w:t>
      </w:r>
    </w:p>
    <w:p w:rsid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Rozwój ws</w:t>
      </w:r>
      <w:r w:rsidR="00887892">
        <w:rPr>
          <w:sz w:val="22"/>
          <w:szCs w:val="22"/>
        </w:rPr>
        <w:t>pólnot i społeczności lokalnych –</w:t>
      </w:r>
      <w:r w:rsidRPr="00B259BA">
        <w:rPr>
          <w:sz w:val="22"/>
          <w:szCs w:val="22"/>
        </w:rPr>
        <w:t xml:space="preserve"> </w:t>
      </w:r>
      <w:r w:rsidR="00E02694">
        <w:rPr>
          <w:rStyle w:val="Bodytext2Bold"/>
          <w:color w:val="auto"/>
          <w:sz w:val="22"/>
          <w:szCs w:val="22"/>
        </w:rPr>
        <w:t>8</w:t>
      </w:r>
      <w:r w:rsidR="000B7C4F" w:rsidRPr="00B259BA">
        <w:rPr>
          <w:rStyle w:val="Bodytext2Bold"/>
          <w:color w:val="auto"/>
          <w:sz w:val="22"/>
          <w:szCs w:val="22"/>
        </w:rPr>
        <w:t>00</w:t>
      </w:r>
      <w:r w:rsidRPr="00B259BA">
        <w:rPr>
          <w:rStyle w:val="Bodytext2Bold"/>
          <w:sz w:val="22"/>
          <w:szCs w:val="22"/>
        </w:rPr>
        <w:t xml:space="preserve"> złotych.</w:t>
      </w:r>
    </w:p>
    <w:p w:rsidR="007B36EC" w:rsidRPr="00B259BA" w:rsidRDefault="00320091" w:rsidP="00B259BA">
      <w:pPr>
        <w:pStyle w:val="Bodytext20"/>
        <w:numPr>
          <w:ilvl w:val="0"/>
          <w:numId w:val="28"/>
        </w:numPr>
        <w:shd w:val="clear" w:color="auto" w:fill="auto"/>
        <w:tabs>
          <w:tab w:val="left" w:pos="322"/>
        </w:tabs>
        <w:spacing w:after="0" w:line="245" w:lineRule="exact"/>
        <w:jc w:val="both"/>
        <w:rPr>
          <w:rStyle w:val="Bodytext2Bold"/>
          <w:b w:val="0"/>
          <w:bCs w:val="0"/>
          <w:sz w:val="22"/>
          <w:szCs w:val="22"/>
        </w:rPr>
      </w:pPr>
      <w:r w:rsidRPr="00B259BA">
        <w:rPr>
          <w:sz w:val="22"/>
          <w:szCs w:val="22"/>
        </w:rPr>
        <w:t xml:space="preserve">Przeciwdziałanie uzależnieniom i patologiom społecznym </w:t>
      </w:r>
      <w:r w:rsidR="00630DE4" w:rsidRPr="00B259BA">
        <w:rPr>
          <w:sz w:val="22"/>
          <w:szCs w:val="22"/>
        </w:rPr>
        <w:t>–</w:t>
      </w:r>
      <w:r w:rsidR="000B7C4F" w:rsidRPr="00B259BA">
        <w:rPr>
          <w:sz w:val="22"/>
          <w:szCs w:val="22"/>
        </w:rPr>
        <w:t xml:space="preserve"> </w:t>
      </w:r>
      <w:r w:rsidR="00E02694">
        <w:rPr>
          <w:b/>
          <w:sz w:val="22"/>
          <w:szCs w:val="22"/>
        </w:rPr>
        <w:t>5</w:t>
      </w:r>
      <w:r w:rsidR="00066E8E">
        <w:rPr>
          <w:b/>
          <w:sz w:val="22"/>
          <w:szCs w:val="22"/>
        </w:rPr>
        <w:t>.000</w:t>
      </w:r>
      <w:r w:rsidRPr="00B259BA">
        <w:rPr>
          <w:rStyle w:val="Bodytext2Bold"/>
          <w:sz w:val="22"/>
          <w:szCs w:val="22"/>
        </w:rPr>
        <w:t xml:space="preserve"> złotych.</w:t>
      </w:r>
    </w:p>
    <w:p w:rsidR="00B259BA" w:rsidRPr="00B259BA" w:rsidRDefault="00B259BA" w:rsidP="00B259BA">
      <w:pPr>
        <w:pStyle w:val="Bodytext20"/>
        <w:shd w:val="clear" w:color="auto" w:fill="auto"/>
        <w:tabs>
          <w:tab w:val="left" w:pos="322"/>
        </w:tabs>
        <w:spacing w:after="0" w:line="245" w:lineRule="exact"/>
        <w:ind w:left="795" w:firstLine="0"/>
        <w:jc w:val="both"/>
        <w:rPr>
          <w:sz w:val="22"/>
          <w:szCs w:val="22"/>
        </w:rPr>
      </w:pPr>
    </w:p>
    <w:p w:rsidR="007B36EC" w:rsidRPr="00B259BA" w:rsidRDefault="00320091" w:rsidP="00656276">
      <w:pPr>
        <w:pStyle w:val="Bodytext20"/>
        <w:numPr>
          <w:ilvl w:val="0"/>
          <w:numId w:val="24"/>
        </w:numPr>
        <w:shd w:val="clear" w:color="auto" w:fill="auto"/>
        <w:tabs>
          <w:tab w:val="left" w:pos="34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259BA">
        <w:rPr>
          <w:sz w:val="22"/>
          <w:szCs w:val="22"/>
        </w:rPr>
        <w:t>Wykaz dotacji, jak</w:t>
      </w:r>
      <w:r w:rsidR="00E02694">
        <w:rPr>
          <w:sz w:val="22"/>
          <w:szCs w:val="22"/>
        </w:rPr>
        <w:t>ie przyznano organizacjom w 2017</w:t>
      </w:r>
      <w:r w:rsidRPr="00B259BA">
        <w:rPr>
          <w:sz w:val="22"/>
          <w:szCs w:val="22"/>
        </w:rPr>
        <w:t xml:space="preserve"> roku:</w:t>
      </w:r>
    </w:p>
    <w:p w:rsidR="00656276" w:rsidRPr="00B259BA" w:rsidRDefault="00656276" w:rsidP="00656276">
      <w:pPr>
        <w:pStyle w:val="Bodytext20"/>
        <w:shd w:val="clear" w:color="auto" w:fill="auto"/>
        <w:tabs>
          <w:tab w:val="left" w:pos="344"/>
        </w:tabs>
        <w:spacing w:after="0" w:line="240" w:lineRule="auto"/>
        <w:ind w:firstLine="0"/>
        <w:jc w:val="both"/>
        <w:rPr>
          <w:sz w:val="22"/>
          <w:szCs w:val="22"/>
        </w:rPr>
      </w:pPr>
    </w:p>
    <w:p w:rsidR="007B36EC" w:rsidRPr="00B259BA" w:rsidRDefault="00656276" w:rsidP="00DF31EF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1)</w:t>
      </w:r>
      <w:r w:rsidR="00DF31EF" w:rsidRPr="00B259BA">
        <w:rPr>
          <w:color w:val="auto"/>
          <w:sz w:val="22"/>
          <w:szCs w:val="22"/>
        </w:rPr>
        <w:tab/>
        <w:t xml:space="preserve"> </w:t>
      </w:r>
      <w:r w:rsidR="00320091" w:rsidRPr="00B259BA">
        <w:rPr>
          <w:color w:val="auto"/>
          <w:sz w:val="22"/>
          <w:szCs w:val="22"/>
        </w:rPr>
        <w:t>Towarzystwo Kulturalne Gminy Sadki:</w:t>
      </w:r>
    </w:p>
    <w:p w:rsidR="0008644E" w:rsidRPr="00B259BA" w:rsidRDefault="00101496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„VII Zaduszki</w:t>
      </w:r>
      <w:r w:rsidR="0008644E" w:rsidRPr="00B259BA">
        <w:rPr>
          <w:color w:val="auto"/>
          <w:sz w:val="22"/>
          <w:szCs w:val="22"/>
        </w:rPr>
        <w:t xml:space="preserve"> Jazzowe w Sadkach”</w:t>
      </w:r>
      <w:r w:rsidR="00DF31EF" w:rsidRPr="00B259BA">
        <w:rPr>
          <w:color w:val="auto"/>
          <w:sz w:val="22"/>
          <w:szCs w:val="22"/>
        </w:rPr>
        <w:t xml:space="preserve"> - </w:t>
      </w:r>
      <w:r w:rsidR="003E7B37">
        <w:rPr>
          <w:b/>
          <w:color w:val="auto"/>
          <w:sz w:val="22"/>
          <w:szCs w:val="22"/>
        </w:rPr>
        <w:t xml:space="preserve"> 4</w:t>
      </w:r>
      <w:r w:rsidR="00D64FB1">
        <w:rPr>
          <w:b/>
          <w:color w:val="auto"/>
          <w:sz w:val="22"/>
          <w:szCs w:val="22"/>
        </w:rPr>
        <w:t>.000 zł.</w:t>
      </w:r>
    </w:p>
    <w:p w:rsidR="00DF31EF" w:rsidRPr="00B259BA" w:rsidRDefault="00101496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</w:t>
      </w:r>
      <w:r w:rsidR="003E7B37">
        <w:rPr>
          <w:color w:val="auto"/>
          <w:sz w:val="22"/>
          <w:szCs w:val="22"/>
        </w:rPr>
        <w:t>Ruszaj w drogę</w:t>
      </w:r>
      <w:r w:rsidR="00DF31EF" w:rsidRPr="00B259BA">
        <w:rPr>
          <w:color w:val="auto"/>
          <w:sz w:val="22"/>
          <w:szCs w:val="22"/>
        </w:rPr>
        <w:t xml:space="preserve">” – </w:t>
      </w:r>
      <w:r w:rsidR="00DF31EF" w:rsidRPr="00B259BA">
        <w:rPr>
          <w:b/>
          <w:color w:val="auto"/>
          <w:sz w:val="22"/>
          <w:szCs w:val="22"/>
        </w:rPr>
        <w:t>2</w:t>
      </w:r>
      <w:r w:rsidR="003E7B37">
        <w:rPr>
          <w:b/>
          <w:color w:val="auto"/>
          <w:sz w:val="22"/>
          <w:szCs w:val="22"/>
        </w:rPr>
        <w:t>.</w:t>
      </w:r>
      <w:r w:rsidR="00DF31EF" w:rsidRPr="00B259BA">
        <w:rPr>
          <w:b/>
          <w:color w:val="auto"/>
          <w:sz w:val="22"/>
          <w:szCs w:val="22"/>
        </w:rPr>
        <w:t>500 zł</w:t>
      </w:r>
      <w:r w:rsidR="00D64FB1">
        <w:rPr>
          <w:b/>
          <w:color w:val="auto"/>
          <w:sz w:val="22"/>
          <w:szCs w:val="22"/>
        </w:rPr>
        <w:t>.</w:t>
      </w:r>
    </w:p>
    <w:p w:rsidR="00DF31EF" w:rsidRDefault="00DF31EF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„XV Gminne Zawody Węd</w:t>
      </w:r>
      <w:r w:rsidR="00101496">
        <w:rPr>
          <w:color w:val="auto"/>
          <w:sz w:val="22"/>
          <w:szCs w:val="22"/>
        </w:rPr>
        <w:t>karskie</w:t>
      </w:r>
      <w:r w:rsidRPr="00B259BA">
        <w:rPr>
          <w:color w:val="auto"/>
          <w:sz w:val="22"/>
          <w:szCs w:val="22"/>
        </w:rPr>
        <w:t xml:space="preserve">” </w:t>
      </w:r>
      <w:r w:rsidR="003E7B37">
        <w:rPr>
          <w:b/>
          <w:color w:val="auto"/>
          <w:sz w:val="22"/>
          <w:szCs w:val="22"/>
        </w:rPr>
        <w:t>– 800</w:t>
      </w:r>
      <w:r w:rsidRPr="00B259BA">
        <w:rPr>
          <w:b/>
          <w:color w:val="auto"/>
          <w:sz w:val="22"/>
          <w:szCs w:val="22"/>
        </w:rPr>
        <w:t xml:space="preserve"> zł</w:t>
      </w:r>
      <w:r w:rsidR="00D64FB1">
        <w:rPr>
          <w:b/>
          <w:color w:val="auto"/>
          <w:sz w:val="22"/>
          <w:szCs w:val="22"/>
        </w:rPr>
        <w:t>.</w:t>
      </w:r>
    </w:p>
    <w:p w:rsidR="003E7B37" w:rsidRPr="00D64FB1" w:rsidRDefault="003E7B37" w:rsidP="003E7B37">
      <w:pPr>
        <w:pStyle w:val="Bodytext20"/>
        <w:numPr>
          <w:ilvl w:val="0"/>
          <w:numId w:val="33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Sadkowianie promują kulturę krajeńska i pałucką w Europie” – </w:t>
      </w:r>
      <w:r w:rsidRPr="003E7B37">
        <w:rPr>
          <w:b/>
          <w:color w:val="auto"/>
          <w:sz w:val="22"/>
          <w:szCs w:val="22"/>
        </w:rPr>
        <w:t>8.000</w:t>
      </w:r>
      <w:r>
        <w:rPr>
          <w:color w:val="auto"/>
          <w:sz w:val="22"/>
          <w:szCs w:val="22"/>
        </w:rPr>
        <w:t xml:space="preserve"> </w:t>
      </w:r>
      <w:r w:rsidRPr="00D64FB1">
        <w:rPr>
          <w:b/>
          <w:color w:val="auto"/>
          <w:sz w:val="22"/>
          <w:szCs w:val="22"/>
        </w:rPr>
        <w:t>zł.</w:t>
      </w:r>
    </w:p>
    <w:p w:rsidR="0008644E" w:rsidRPr="00B259BA" w:rsidRDefault="0008644E" w:rsidP="00B259BA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2)</w:t>
      </w:r>
      <w:r w:rsidR="00DF31EF" w:rsidRPr="00B259BA">
        <w:rPr>
          <w:color w:val="auto"/>
          <w:sz w:val="22"/>
          <w:szCs w:val="22"/>
        </w:rPr>
        <w:tab/>
      </w:r>
      <w:r w:rsidR="00656276" w:rsidRPr="00B259BA">
        <w:rPr>
          <w:color w:val="auto"/>
          <w:sz w:val="22"/>
          <w:szCs w:val="22"/>
        </w:rPr>
        <w:t xml:space="preserve"> </w:t>
      </w:r>
      <w:r w:rsidRPr="00B259BA">
        <w:rPr>
          <w:color w:val="auto"/>
          <w:sz w:val="22"/>
          <w:szCs w:val="22"/>
        </w:rPr>
        <w:t>Stowarzyszenie Kobiet  na Rzecz Środowiska Wiejskiego</w:t>
      </w:r>
      <w:r w:rsidR="00656276" w:rsidRPr="00B259BA">
        <w:rPr>
          <w:color w:val="auto"/>
          <w:sz w:val="22"/>
          <w:szCs w:val="22"/>
        </w:rPr>
        <w:t>:</w:t>
      </w:r>
    </w:p>
    <w:p w:rsidR="0008644E" w:rsidRPr="00B259BA" w:rsidRDefault="0008644E" w:rsidP="003165F4">
      <w:pPr>
        <w:pStyle w:val="Bodytext20"/>
        <w:numPr>
          <w:ilvl w:val="0"/>
          <w:numId w:val="36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”Teatralia – gminny konkurs małych form teatralnych” –</w:t>
      </w:r>
      <w:r w:rsidR="00C575AF">
        <w:rPr>
          <w:color w:val="auto"/>
          <w:sz w:val="22"/>
          <w:szCs w:val="22"/>
        </w:rPr>
        <w:t xml:space="preserve"> przyznano dotację w wysokości</w:t>
      </w:r>
      <w:r w:rsidRPr="00B259BA">
        <w:rPr>
          <w:color w:val="auto"/>
          <w:sz w:val="22"/>
          <w:szCs w:val="22"/>
        </w:rPr>
        <w:t xml:space="preserve"> </w:t>
      </w:r>
      <w:r w:rsidR="003165F4">
        <w:rPr>
          <w:b/>
          <w:color w:val="auto"/>
          <w:sz w:val="22"/>
          <w:szCs w:val="22"/>
        </w:rPr>
        <w:t>4.300</w:t>
      </w:r>
      <w:r w:rsidRPr="00B259BA">
        <w:rPr>
          <w:b/>
          <w:color w:val="auto"/>
          <w:sz w:val="22"/>
          <w:szCs w:val="22"/>
        </w:rPr>
        <w:t xml:space="preserve"> zł</w:t>
      </w:r>
      <w:r w:rsidR="00D64FB1">
        <w:rPr>
          <w:b/>
          <w:color w:val="auto"/>
          <w:sz w:val="22"/>
          <w:szCs w:val="22"/>
        </w:rPr>
        <w:t>.</w:t>
      </w:r>
      <w:r w:rsidR="00C575AF">
        <w:rPr>
          <w:color w:val="auto"/>
          <w:sz w:val="22"/>
          <w:szCs w:val="22"/>
        </w:rPr>
        <w:t>, z</w:t>
      </w:r>
      <w:r w:rsidR="0047178E">
        <w:rPr>
          <w:color w:val="auto"/>
          <w:sz w:val="22"/>
          <w:szCs w:val="22"/>
        </w:rPr>
        <w:t xml:space="preserve"> </w:t>
      </w:r>
      <w:r w:rsidR="00C575AF">
        <w:rPr>
          <w:color w:val="auto"/>
          <w:sz w:val="22"/>
          <w:szCs w:val="22"/>
        </w:rPr>
        <w:t xml:space="preserve">uwagi na niewykorzystanie jej w całości zwrócono 1.072.88 zł., a zrealizowano dotację w wysokości – </w:t>
      </w:r>
      <w:r w:rsidR="00C575AF" w:rsidRPr="00C575AF">
        <w:rPr>
          <w:b/>
          <w:color w:val="auto"/>
          <w:sz w:val="22"/>
          <w:szCs w:val="22"/>
        </w:rPr>
        <w:t>3.227,12 zł</w:t>
      </w:r>
      <w:r w:rsidR="00C575AF">
        <w:rPr>
          <w:color w:val="auto"/>
          <w:sz w:val="22"/>
          <w:szCs w:val="22"/>
        </w:rPr>
        <w:t>.</w:t>
      </w:r>
    </w:p>
    <w:p w:rsidR="003165F4" w:rsidRPr="003165F4" w:rsidRDefault="00DF31EF" w:rsidP="003165F4">
      <w:pPr>
        <w:pStyle w:val="Bodytext20"/>
        <w:numPr>
          <w:ilvl w:val="0"/>
          <w:numId w:val="36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”Hubertus 2016” – </w:t>
      </w:r>
      <w:r w:rsidR="003165F4">
        <w:rPr>
          <w:b/>
          <w:color w:val="auto"/>
          <w:sz w:val="22"/>
          <w:szCs w:val="22"/>
        </w:rPr>
        <w:t>4.5</w:t>
      </w:r>
      <w:r w:rsidRPr="00B259BA">
        <w:rPr>
          <w:b/>
          <w:color w:val="auto"/>
          <w:sz w:val="22"/>
          <w:szCs w:val="22"/>
        </w:rPr>
        <w:t>00 zł</w:t>
      </w:r>
      <w:r w:rsidR="00D64FB1">
        <w:rPr>
          <w:b/>
          <w:color w:val="auto"/>
          <w:sz w:val="22"/>
          <w:szCs w:val="22"/>
        </w:rPr>
        <w:t>.</w:t>
      </w:r>
    </w:p>
    <w:p w:rsidR="00656276" w:rsidRPr="00B259BA" w:rsidRDefault="003165F4" w:rsidP="00DF31EF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3)</w:t>
      </w:r>
      <w:r w:rsidR="00DF31EF" w:rsidRPr="00B259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Stowarzyszenie  Kulturalno-Społeczne na rzecz rozwoju wsi Par</w:t>
      </w:r>
      <w:r w:rsidR="00D64FB1">
        <w:rPr>
          <w:color w:val="auto"/>
          <w:sz w:val="22"/>
          <w:szCs w:val="22"/>
        </w:rPr>
        <w:t>afii Św. Michała Archanioła w Dę</w:t>
      </w:r>
      <w:r>
        <w:rPr>
          <w:color w:val="auto"/>
          <w:sz w:val="22"/>
          <w:szCs w:val="22"/>
        </w:rPr>
        <w:t>bowie</w:t>
      </w:r>
    </w:p>
    <w:p w:rsidR="00656276" w:rsidRPr="003165F4" w:rsidRDefault="00101496" w:rsidP="003165F4">
      <w:pPr>
        <w:pStyle w:val="Bodytext20"/>
        <w:numPr>
          <w:ilvl w:val="0"/>
          <w:numId w:val="37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</w:t>
      </w:r>
      <w:r w:rsidR="002E28F0">
        <w:rPr>
          <w:color w:val="auto"/>
          <w:sz w:val="22"/>
          <w:szCs w:val="22"/>
        </w:rPr>
        <w:t>Dziecięce spotkanie ze sztuką</w:t>
      </w:r>
      <w:r w:rsidR="00656276" w:rsidRPr="00B259BA">
        <w:rPr>
          <w:color w:val="auto"/>
          <w:sz w:val="22"/>
          <w:szCs w:val="22"/>
        </w:rPr>
        <w:t xml:space="preserve">” – </w:t>
      </w:r>
      <w:r w:rsidR="00C575AF">
        <w:rPr>
          <w:color w:val="auto"/>
          <w:sz w:val="22"/>
          <w:szCs w:val="22"/>
        </w:rPr>
        <w:t xml:space="preserve">przyznano dotację w wysokości </w:t>
      </w:r>
      <w:r w:rsidR="002E28F0">
        <w:rPr>
          <w:b/>
          <w:color w:val="auto"/>
          <w:sz w:val="22"/>
          <w:szCs w:val="22"/>
        </w:rPr>
        <w:t>4.950</w:t>
      </w:r>
      <w:r w:rsidR="00656276" w:rsidRPr="00B259BA">
        <w:rPr>
          <w:b/>
          <w:color w:val="auto"/>
          <w:sz w:val="22"/>
          <w:szCs w:val="22"/>
        </w:rPr>
        <w:t xml:space="preserve"> zł</w:t>
      </w:r>
      <w:r w:rsidR="00D64FB1">
        <w:rPr>
          <w:b/>
          <w:color w:val="auto"/>
          <w:sz w:val="22"/>
          <w:szCs w:val="22"/>
        </w:rPr>
        <w:t>.</w:t>
      </w:r>
      <w:r w:rsidR="00C575AF">
        <w:rPr>
          <w:b/>
          <w:color w:val="auto"/>
          <w:sz w:val="22"/>
          <w:szCs w:val="22"/>
        </w:rPr>
        <w:t xml:space="preserve"> </w:t>
      </w:r>
      <w:r w:rsidR="00C575AF">
        <w:rPr>
          <w:color w:val="auto"/>
          <w:sz w:val="22"/>
          <w:szCs w:val="22"/>
        </w:rPr>
        <w:t xml:space="preserve">z uwagi na niewykorzystanie jej w całości zwrócono 81,50 zł., a zrealizowano dotację w wysokości </w:t>
      </w:r>
      <w:r w:rsidR="00AB7DE5">
        <w:rPr>
          <w:b/>
          <w:color w:val="auto"/>
          <w:sz w:val="22"/>
          <w:szCs w:val="22"/>
        </w:rPr>
        <w:t>4.868,5</w:t>
      </w:r>
      <w:r w:rsidR="00C575AF" w:rsidRPr="00C575AF">
        <w:rPr>
          <w:b/>
          <w:color w:val="auto"/>
          <w:sz w:val="22"/>
          <w:szCs w:val="22"/>
        </w:rPr>
        <w:t>0 zł.</w:t>
      </w:r>
    </w:p>
    <w:p w:rsidR="003165F4" w:rsidRPr="003165F4" w:rsidRDefault="003165F4" w:rsidP="003165F4">
      <w:pPr>
        <w:pStyle w:val="Bodytext20"/>
        <w:numPr>
          <w:ilvl w:val="0"/>
          <w:numId w:val="37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</w:t>
      </w:r>
      <w:r w:rsidRPr="003165F4">
        <w:rPr>
          <w:color w:val="auto"/>
          <w:sz w:val="22"/>
          <w:szCs w:val="22"/>
        </w:rPr>
        <w:t>Wakacyjny przystanek pomysłów</w:t>
      </w:r>
      <w:r>
        <w:rPr>
          <w:color w:val="auto"/>
          <w:sz w:val="22"/>
          <w:szCs w:val="22"/>
        </w:rPr>
        <w:t xml:space="preserve">” – </w:t>
      </w:r>
      <w:r w:rsidRPr="003165F4">
        <w:rPr>
          <w:b/>
          <w:color w:val="auto"/>
          <w:sz w:val="22"/>
          <w:szCs w:val="22"/>
        </w:rPr>
        <w:t>3.</w:t>
      </w:r>
      <w:r w:rsidR="00D64FB1">
        <w:rPr>
          <w:b/>
          <w:color w:val="auto"/>
          <w:sz w:val="22"/>
          <w:szCs w:val="22"/>
        </w:rPr>
        <w:t>600 zł.</w:t>
      </w:r>
    </w:p>
    <w:p w:rsidR="00656276" w:rsidRPr="00B259BA" w:rsidRDefault="008A584E" w:rsidP="00DF31EF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656276" w:rsidRPr="00B259BA">
        <w:rPr>
          <w:color w:val="auto"/>
          <w:sz w:val="22"/>
          <w:szCs w:val="22"/>
        </w:rPr>
        <w:t>)</w:t>
      </w:r>
      <w:r w:rsidR="00DF31EF" w:rsidRPr="00B259BA">
        <w:rPr>
          <w:color w:val="auto"/>
          <w:sz w:val="22"/>
          <w:szCs w:val="22"/>
        </w:rPr>
        <w:tab/>
      </w:r>
      <w:r w:rsidR="00451E64" w:rsidRPr="00B259BA">
        <w:rPr>
          <w:color w:val="auto"/>
          <w:sz w:val="22"/>
          <w:szCs w:val="22"/>
        </w:rPr>
        <w:t>Stowarzyszenie na rzecz rozwoju wsi Anieliny</w:t>
      </w:r>
      <w:r w:rsidR="00213AB1" w:rsidRPr="00B259BA">
        <w:rPr>
          <w:color w:val="auto"/>
          <w:sz w:val="22"/>
          <w:szCs w:val="22"/>
        </w:rPr>
        <w:t xml:space="preserve"> i</w:t>
      </w:r>
      <w:r w:rsidR="00451E64" w:rsidRPr="00B259BA">
        <w:rPr>
          <w:color w:val="auto"/>
          <w:sz w:val="22"/>
          <w:szCs w:val="22"/>
        </w:rPr>
        <w:t xml:space="preserve"> Łodzi „Żakus”</w:t>
      </w:r>
      <w:r w:rsidR="00213AB1" w:rsidRPr="00B259BA">
        <w:rPr>
          <w:color w:val="auto"/>
          <w:sz w:val="22"/>
          <w:szCs w:val="22"/>
        </w:rPr>
        <w:t>:</w:t>
      </w:r>
    </w:p>
    <w:p w:rsidR="00DF31EF" w:rsidRPr="003165F4" w:rsidRDefault="00213AB1" w:rsidP="003165F4">
      <w:pPr>
        <w:pStyle w:val="Bodytext20"/>
        <w:numPr>
          <w:ilvl w:val="0"/>
          <w:numId w:val="38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„By czuć się jak ryba w wodzie – kurs nauki pływania” – </w:t>
      </w:r>
      <w:r w:rsidR="00FC7434">
        <w:rPr>
          <w:color w:val="auto"/>
          <w:sz w:val="22"/>
          <w:szCs w:val="22"/>
        </w:rPr>
        <w:t>p</w:t>
      </w:r>
      <w:r w:rsidR="005F1D7A">
        <w:rPr>
          <w:color w:val="auto"/>
          <w:sz w:val="22"/>
          <w:szCs w:val="22"/>
        </w:rPr>
        <w:t xml:space="preserve">rzyznano </w:t>
      </w:r>
      <w:r w:rsidR="00FC7434">
        <w:rPr>
          <w:color w:val="auto"/>
          <w:sz w:val="22"/>
          <w:szCs w:val="22"/>
        </w:rPr>
        <w:t>dotację w wys</w:t>
      </w:r>
      <w:r w:rsidR="00FC7434" w:rsidRPr="00FC7434">
        <w:rPr>
          <w:b/>
          <w:color w:val="auto"/>
          <w:sz w:val="22"/>
          <w:szCs w:val="22"/>
        </w:rPr>
        <w:t xml:space="preserve">. </w:t>
      </w:r>
      <w:r w:rsidR="003165F4">
        <w:rPr>
          <w:b/>
          <w:color w:val="auto"/>
          <w:sz w:val="22"/>
          <w:szCs w:val="22"/>
        </w:rPr>
        <w:t>9.300</w:t>
      </w:r>
      <w:r w:rsidR="005F1D7A">
        <w:rPr>
          <w:color w:val="auto"/>
          <w:sz w:val="22"/>
          <w:szCs w:val="22"/>
        </w:rPr>
        <w:t xml:space="preserve"> </w:t>
      </w:r>
      <w:r w:rsidR="005F1D7A" w:rsidRPr="003165F4">
        <w:rPr>
          <w:b/>
          <w:color w:val="auto"/>
          <w:sz w:val="22"/>
          <w:szCs w:val="22"/>
        </w:rPr>
        <w:t>zł</w:t>
      </w:r>
      <w:r w:rsidR="00D64FB1">
        <w:rPr>
          <w:b/>
          <w:color w:val="auto"/>
          <w:sz w:val="22"/>
          <w:szCs w:val="22"/>
        </w:rPr>
        <w:t>.</w:t>
      </w:r>
    </w:p>
    <w:p w:rsidR="00DF31EF" w:rsidRPr="00B259BA" w:rsidRDefault="00DF31EF" w:rsidP="003165F4">
      <w:pPr>
        <w:pStyle w:val="Bodytext20"/>
        <w:numPr>
          <w:ilvl w:val="0"/>
          <w:numId w:val="39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„W ogrodzie rozmaitości” – </w:t>
      </w:r>
      <w:r w:rsidR="003165F4">
        <w:rPr>
          <w:b/>
          <w:color w:val="auto"/>
          <w:sz w:val="22"/>
          <w:szCs w:val="22"/>
        </w:rPr>
        <w:t>1.95</w:t>
      </w:r>
      <w:r w:rsidRPr="00B259BA">
        <w:rPr>
          <w:b/>
          <w:color w:val="auto"/>
          <w:sz w:val="22"/>
          <w:szCs w:val="22"/>
        </w:rPr>
        <w:t>0 zł</w:t>
      </w:r>
      <w:r w:rsidR="00D64FB1">
        <w:rPr>
          <w:b/>
          <w:color w:val="auto"/>
          <w:sz w:val="22"/>
          <w:szCs w:val="22"/>
        </w:rPr>
        <w:t>.</w:t>
      </w:r>
    </w:p>
    <w:p w:rsidR="00213AB1" w:rsidRPr="00B259BA" w:rsidRDefault="008A584E" w:rsidP="008A584E">
      <w:pPr>
        <w:pStyle w:val="Bodytext20"/>
        <w:shd w:val="clear" w:color="auto" w:fill="auto"/>
        <w:spacing w:after="0" w:line="240" w:lineRule="auto"/>
        <w:ind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5) </w:t>
      </w:r>
      <w:r w:rsidR="00B21C24" w:rsidRPr="00B259BA">
        <w:rPr>
          <w:color w:val="auto"/>
          <w:sz w:val="22"/>
          <w:szCs w:val="22"/>
        </w:rPr>
        <w:t>Ochotnicza Straż Pożarna w Jadwiżynie:</w:t>
      </w:r>
    </w:p>
    <w:p w:rsidR="00B21C24" w:rsidRDefault="00B21C24" w:rsidP="00D64FB1">
      <w:pPr>
        <w:pStyle w:val="Bodytext20"/>
        <w:numPr>
          <w:ilvl w:val="0"/>
          <w:numId w:val="39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„Festyn z okazji Dnia Dziecka” – </w:t>
      </w:r>
      <w:r w:rsidR="003165F4">
        <w:rPr>
          <w:b/>
          <w:color w:val="auto"/>
          <w:sz w:val="22"/>
          <w:szCs w:val="22"/>
        </w:rPr>
        <w:t>3.0</w:t>
      </w:r>
      <w:r w:rsidRPr="00B259BA">
        <w:rPr>
          <w:b/>
          <w:color w:val="auto"/>
          <w:sz w:val="22"/>
          <w:szCs w:val="22"/>
        </w:rPr>
        <w:t>00 zł</w:t>
      </w:r>
      <w:r w:rsidR="00D64FB1">
        <w:rPr>
          <w:b/>
          <w:color w:val="auto"/>
          <w:sz w:val="22"/>
          <w:szCs w:val="22"/>
        </w:rPr>
        <w:t>.</w:t>
      </w:r>
    </w:p>
    <w:p w:rsidR="00D64FB1" w:rsidRPr="00B259BA" w:rsidRDefault="00D64FB1" w:rsidP="00D64FB1">
      <w:pPr>
        <w:pStyle w:val="Bodytext20"/>
        <w:numPr>
          <w:ilvl w:val="0"/>
          <w:numId w:val="39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101496">
        <w:rPr>
          <w:color w:val="auto"/>
          <w:sz w:val="22"/>
          <w:szCs w:val="22"/>
        </w:rPr>
        <w:t>„</w:t>
      </w:r>
      <w:r w:rsidRPr="00D64FB1">
        <w:rPr>
          <w:color w:val="auto"/>
          <w:sz w:val="22"/>
          <w:szCs w:val="22"/>
        </w:rPr>
        <w:t>Turniej piłki nożnej dla</w:t>
      </w:r>
      <w:r>
        <w:rPr>
          <w:color w:val="auto"/>
          <w:sz w:val="22"/>
          <w:szCs w:val="22"/>
        </w:rPr>
        <w:t xml:space="preserve"> strażaków OSP z Gminy sadki o puchar Prezesa Ochotniczej Straży Pożarnej w Jadwiżynie </w:t>
      </w:r>
      <w:r w:rsidRPr="00D64FB1">
        <w:rPr>
          <w:b/>
          <w:color w:val="auto"/>
          <w:sz w:val="22"/>
          <w:szCs w:val="22"/>
        </w:rPr>
        <w:t>– 2.150 zł</w:t>
      </w:r>
      <w:r>
        <w:rPr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</w:p>
    <w:p w:rsidR="00A47A4E" w:rsidRPr="00B259BA" w:rsidRDefault="00A47A4E" w:rsidP="000E7667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>Towarzystwo Promocji Zdrowia Psychicznego w Nakle nad Notecią</w:t>
      </w:r>
    </w:p>
    <w:p w:rsidR="00A47A4E" w:rsidRPr="00B259BA" w:rsidRDefault="00A47A4E" w:rsidP="009F2599">
      <w:pPr>
        <w:pStyle w:val="Bodytext20"/>
        <w:numPr>
          <w:ilvl w:val="0"/>
          <w:numId w:val="41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259BA">
        <w:rPr>
          <w:color w:val="auto"/>
          <w:sz w:val="22"/>
          <w:szCs w:val="22"/>
        </w:rPr>
        <w:t xml:space="preserve">„Dzisiejsza trzeźwość to lepsze jutro” – </w:t>
      </w:r>
      <w:r w:rsidR="00D64FB1">
        <w:rPr>
          <w:b/>
          <w:color w:val="auto"/>
          <w:sz w:val="22"/>
          <w:szCs w:val="22"/>
        </w:rPr>
        <w:t>5</w:t>
      </w:r>
      <w:r w:rsidRPr="00B259BA">
        <w:rPr>
          <w:b/>
          <w:color w:val="auto"/>
          <w:sz w:val="22"/>
          <w:szCs w:val="22"/>
        </w:rPr>
        <w:t>.000 zł</w:t>
      </w:r>
      <w:r w:rsidR="00D64FB1">
        <w:rPr>
          <w:b/>
          <w:color w:val="auto"/>
          <w:sz w:val="22"/>
          <w:szCs w:val="22"/>
        </w:rPr>
        <w:t>.</w:t>
      </w:r>
    </w:p>
    <w:p w:rsidR="00A47A4E" w:rsidRDefault="00D64FB1" w:rsidP="00D64FB1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</w:t>
      </w:r>
      <w:r w:rsidR="00FC3CC0">
        <w:rPr>
          <w:color w:val="auto"/>
          <w:sz w:val="22"/>
          <w:szCs w:val="22"/>
        </w:rPr>
        <w:t>minny Ludowy Zespół Sportowy w S</w:t>
      </w:r>
      <w:r>
        <w:rPr>
          <w:color w:val="auto"/>
          <w:sz w:val="22"/>
          <w:szCs w:val="22"/>
        </w:rPr>
        <w:t>adkach</w:t>
      </w:r>
    </w:p>
    <w:p w:rsidR="00D64FB1" w:rsidRPr="00D64FB1" w:rsidRDefault="00D64FB1" w:rsidP="00D64FB1">
      <w:pPr>
        <w:pStyle w:val="Bodytext20"/>
        <w:numPr>
          <w:ilvl w:val="0"/>
          <w:numId w:val="40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„Turniej o puchar Wójta Gminy sadki z okazji powstania klubu GLZS Sadki oraz szkolenie grupy Orlik i Trampkarz” – </w:t>
      </w:r>
      <w:r w:rsidR="00C575AF">
        <w:rPr>
          <w:color w:val="auto"/>
          <w:sz w:val="22"/>
          <w:szCs w:val="22"/>
        </w:rPr>
        <w:t xml:space="preserve"> przyznano dotacje w wysokości </w:t>
      </w:r>
      <w:r w:rsidRPr="00D64FB1">
        <w:rPr>
          <w:b/>
          <w:color w:val="auto"/>
          <w:sz w:val="22"/>
          <w:szCs w:val="22"/>
        </w:rPr>
        <w:t>2.950 zł</w:t>
      </w:r>
      <w:r>
        <w:rPr>
          <w:b/>
          <w:color w:val="auto"/>
          <w:sz w:val="22"/>
          <w:szCs w:val="22"/>
        </w:rPr>
        <w:t>.</w:t>
      </w:r>
      <w:r w:rsidR="00C575AF">
        <w:rPr>
          <w:color w:val="auto"/>
          <w:sz w:val="22"/>
          <w:szCs w:val="22"/>
        </w:rPr>
        <w:t xml:space="preserve">, z uwagi na niewykorzystanie jej w całości zwrócono – 2,70 zł., a zrealizowano – </w:t>
      </w:r>
      <w:r w:rsidR="00C575AF" w:rsidRPr="00C575AF">
        <w:rPr>
          <w:b/>
          <w:color w:val="auto"/>
          <w:sz w:val="22"/>
          <w:szCs w:val="22"/>
        </w:rPr>
        <w:t>2.947,30zł.</w:t>
      </w:r>
    </w:p>
    <w:p w:rsidR="00D64FB1" w:rsidRDefault="002E28F0" w:rsidP="00D64FB1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NSPS</w:t>
      </w:r>
      <w:r w:rsidR="00D64FB1">
        <w:rPr>
          <w:color w:val="auto"/>
          <w:sz w:val="22"/>
          <w:szCs w:val="22"/>
        </w:rPr>
        <w:t xml:space="preserve"> MEZAR</w:t>
      </w:r>
    </w:p>
    <w:p w:rsidR="00D64FB1" w:rsidRDefault="00B12D02" w:rsidP="00D64FB1">
      <w:pPr>
        <w:pStyle w:val="Bodytext20"/>
        <w:numPr>
          <w:ilvl w:val="0"/>
          <w:numId w:val="40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„Cykl turnie</w:t>
      </w:r>
      <w:r w:rsidR="00D64FB1">
        <w:rPr>
          <w:color w:val="auto"/>
          <w:sz w:val="22"/>
          <w:szCs w:val="22"/>
        </w:rPr>
        <w:t xml:space="preserve">jów o puchar Wójta Gminy Sadki” – </w:t>
      </w:r>
      <w:r w:rsidR="00D64FB1" w:rsidRPr="00D64FB1">
        <w:rPr>
          <w:b/>
          <w:color w:val="auto"/>
          <w:sz w:val="22"/>
          <w:szCs w:val="22"/>
        </w:rPr>
        <w:t>2.900 zł.</w:t>
      </w:r>
    </w:p>
    <w:p w:rsidR="00B12D02" w:rsidRDefault="00B12D02" w:rsidP="00D64FB1">
      <w:pPr>
        <w:pStyle w:val="Bodytext20"/>
        <w:numPr>
          <w:ilvl w:val="0"/>
          <w:numId w:val="40"/>
        </w:numPr>
        <w:shd w:val="clear" w:color="auto" w:fill="auto"/>
        <w:spacing w:after="0" w:line="240" w:lineRule="auto"/>
        <w:jc w:val="left"/>
        <w:rPr>
          <w:b/>
          <w:color w:val="auto"/>
          <w:sz w:val="22"/>
          <w:szCs w:val="22"/>
        </w:rPr>
      </w:pPr>
      <w:r w:rsidRPr="00B12D02">
        <w:rPr>
          <w:color w:val="auto"/>
          <w:sz w:val="22"/>
          <w:szCs w:val="22"/>
        </w:rPr>
        <w:t>„Wypoczynek na sportowo”</w:t>
      </w:r>
      <w:r>
        <w:rPr>
          <w:color w:val="auto"/>
          <w:sz w:val="22"/>
          <w:szCs w:val="22"/>
        </w:rPr>
        <w:t xml:space="preserve"> – </w:t>
      </w:r>
      <w:r w:rsidRPr="00B12D02">
        <w:rPr>
          <w:b/>
          <w:color w:val="auto"/>
          <w:sz w:val="22"/>
          <w:szCs w:val="22"/>
        </w:rPr>
        <w:t>6,900 zł.</w:t>
      </w:r>
    </w:p>
    <w:p w:rsidR="00177936" w:rsidRDefault="00177936" w:rsidP="00177936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142" w:hanging="142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Stowarzyszenie „Razem dla Anielin)</w:t>
      </w:r>
    </w:p>
    <w:p w:rsidR="00177936" w:rsidRPr="004C181A" w:rsidRDefault="00177936" w:rsidP="00177936">
      <w:pPr>
        <w:pStyle w:val="Bodytext20"/>
        <w:numPr>
          <w:ilvl w:val="0"/>
          <w:numId w:val="42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„Siłownia zewnętrzna w Anielinach – zabawa dla juniora i ruch dla seniora” – </w:t>
      </w:r>
      <w:r w:rsidRPr="00177936">
        <w:rPr>
          <w:b/>
          <w:color w:val="auto"/>
          <w:sz w:val="22"/>
          <w:szCs w:val="22"/>
        </w:rPr>
        <w:t>1.250 zł.</w:t>
      </w:r>
    </w:p>
    <w:p w:rsidR="004C181A" w:rsidRDefault="004C181A" w:rsidP="004C181A">
      <w:pPr>
        <w:pStyle w:val="Bodytext20"/>
        <w:numPr>
          <w:ilvl w:val="0"/>
          <w:numId w:val="28"/>
        </w:numPr>
        <w:shd w:val="clear" w:color="auto" w:fill="auto"/>
        <w:spacing w:after="0" w:line="240" w:lineRule="auto"/>
        <w:ind w:left="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Stowarzyszenie zwykłe Jabłoneczka</w:t>
      </w:r>
    </w:p>
    <w:p w:rsidR="004C181A" w:rsidRPr="004C181A" w:rsidRDefault="004C181A" w:rsidP="004C181A">
      <w:pPr>
        <w:pStyle w:val="Bodytext20"/>
        <w:numPr>
          <w:ilvl w:val="0"/>
          <w:numId w:val="42"/>
        </w:numPr>
        <w:shd w:val="clear" w:color="auto" w:fill="auto"/>
        <w:spacing w:after="0"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„Z Sadek w Świat” – przyznano dotację w wysokości – </w:t>
      </w:r>
      <w:r w:rsidRPr="004C181A">
        <w:rPr>
          <w:b/>
          <w:color w:val="auto"/>
          <w:sz w:val="22"/>
          <w:szCs w:val="22"/>
        </w:rPr>
        <w:t>6.000 zł</w:t>
      </w:r>
      <w:r>
        <w:rPr>
          <w:color w:val="auto"/>
          <w:sz w:val="22"/>
          <w:szCs w:val="22"/>
        </w:rPr>
        <w:t xml:space="preserve">., z uwagi na rozwiązanie umowy za porozumieniem stron zwrócono kwotę – </w:t>
      </w:r>
      <w:r w:rsidRPr="004C181A">
        <w:rPr>
          <w:b/>
          <w:color w:val="auto"/>
          <w:sz w:val="22"/>
          <w:szCs w:val="22"/>
        </w:rPr>
        <w:t>6.000 zł</w:t>
      </w:r>
    </w:p>
    <w:p w:rsidR="007B36EC" w:rsidRDefault="007B36EC">
      <w:pPr>
        <w:rPr>
          <w:sz w:val="2"/>
          <w:szCs w:val="2"/>
        </w:rPr>
      </w:pPr>
    </w:p>
    <w:sectPr w:rsidR="007B36EC" w:rsidSect="00313BC0">
      <w:headerReference w:type="default" r:id="rId9"/>
      <w:headerReference w:type="first" r:id="rId10"/>
      <w:type w:val="continuous"/>
      <w:pgSz w:w="11900" w:h="16840"/>
      <w:pgMar w:top="1966" w:right="1190" w:bottom="1966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5D" w:rsidRDefault="003B515D">
      <w:r>
        <w:separator/>
      </w:r>
    </w:p>
  </w:endnote>
  <w:endnote w:type="continuationSeparator" w:id="0">
    <w:p w:rsidR="003B515D" w:rsidRDefault="003B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5D" w:rsidRDefault="003B515D">
      <w:r>
        <w:separator/>
      </w:r>
    </w:p>
  </w:footnote>
  <w:footnote w:type="continuationSeparator" w:id="0">
    <w:p w:rsidR="003B515D" w:rsidRDefault="003B5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EC" w:rsidRDefault="007B36E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EC" w:rsidRDefault="007B36E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C23"/>
    <w:multiLevelType w:val="multilevel"/>
    <w:tmpl w:val="9EF49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7425A"/>
    <w:multiLevelType w:val="multilevel"/>
    <w:tmpl w:val="12BE65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87230"/>
    <w:multiLevelType w:val="hybridMultilevel"/>
    <w:tmpl w:val="CFF6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B4516"/>
    <w:multiLevelType w:val="multilevel"/>
    <w:tmpl w:val="482C3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70685B"/>
    <w:multiLevelType w:val="multilevel"/>
    <w:tmpl w:val="669CCF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F6414"/>
    <w:multiLevelType w:val="hybridMultilevel"/>
    <w:tmpl w:val="4830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394"/>
    <w:multiLevelType w:val="multilevel"/>
    <w:tmpl w:val="1DD83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71573"/>
    <w:multiLevelType w:val="hybridMultilevel"/>
    <w:tmpl w:val="494C5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E2809"/>
    <w:multiLevelType w:val="multilevel"/>
    <w:tmpl w:val="2D0EF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B6449"/>
    <w:multiLevelType w:val="hybridMultilevel"/>
    <w:tmpl w:val="F90C0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B505D"/>
    <w:multiLevelType w:val="hybridMultilevel"/>
    <w:tmpl w:val="AEE8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8CF"/>
    <w:multiLevelType w:val="hybridMultilevel"/>
    <w:tmpl w:val="433815C0"/>
    <w:lvl w:ilvl="0" w:tplc="CEB0E9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E696A85E">
      <w:start w:val="1"/>
      <w:numFmt w:val="bullet"/>
      <w:lvlText w:val="•"/>
      <w:lvlJc w:val="left"/>
      <w:pPr>
        <w:ind w:left="15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22B36A18"/>
    <w:multiLevelType w:val="hybridMultilevel"/>
    <w:tmpl w:val="B9D6C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50DFE"/>
    <w:multiLevelType w:val="hybridMultilevel"/>
    <w:tmpl w:val="E9A4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376AF"/>
    <w:multiLevelType w:val="multilevel"/>
    <w:tmpl w:val="BAB65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E6DDE"/>
    <w:multiLevelType w:val="multilevel"/>
    <w:tmpl w:val="3656C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394BC9"/>
    <w:multiLevelType w:val="multilevel"/>
    <w:tmpl w:val="667E8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357C94"/>
    <w:multiLevelType w:val="multilevel"/>
    <w:tmpl w:val="1BF4B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3731AC"/>
    <w:multiLevelType w:val="hybridMultilevel"/>
    <w:tmpl w:val="D904EC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23C689B"/>
    <w:multiLevelType w:val="multilevel"/>
    <w:tmpl w:val="98AA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B2020C"/>
    <w:multiLevelType w:val="multilevel"/>
    <w:tmpl w:val="4A2CC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BB4D7E"/>
    <w:multiLevelType w:val="hybridMultilevel"/>
    <w:tmpl w:val="B21C7E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B5C0576"/>
    <w:multiLevelType w:val="multilevel"/>
    <w:tmpl w:val="7AEE7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406FA0"/>
    <w:multiLevelType w:val="multilevel"/>
    <w:tmpl w:val="5CACBC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2D486E"/>
    <w:multiLevelType w:val="multilevel"/>
    <w:tmpl w:val="EE54A3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1D3A05"/>
    <w:multiLevelType w:val="multilevel"/>
    <w:tmpl w:val="0954166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C660D9"/>
    <w:multiLevelType w:val="multilevel"/>
    <w:tmpl w:val="482C3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11317D"/>
    <w:multiLevelType w:val="multilevel"/>
    <w:tmpl w:val="7692534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5B7266"/>
    <w:multiLevelType w:val="hybridMultilevel"/>
    <w:tmpl w:val="1062F6F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DDD3F2E"/>
    <w:multiLevelType w:val="multilevel"/>
    <w:tmpl w:val="3656C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6F4064"/>
    <w:multiLevelType w:val="multilevel"/>
    <w:tmpl w:val="F9A4C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EB52F4"/>
    <w:multiLevelType w:val="hybridMultilevel"/>
    <w:tmpl w:val="28665910"/>
    <w:lvl w:ilvl="0" w:tplc="78A6EF2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63876DED"/>
    <w:multiLevelType w:val="hybridMultilevel"/>
    <w:tmpl w:val="DCEE3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A39D4"/>
    <w:multiLevelType w:val="multilevel"/>
    <w:tmpl w:val="96B41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70103C"/>
    <w:multiLevelType w:val="multilevel"/>
    <w:tmpl w:val="214A77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916EFE"/>
    <w:multiLevelType w:val="multilevel"/>
    <w:tmpl w:val="94AAE24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E0211"/>
    <w:multiLevelType w:val="hybridMultilevel"/>
    <w:tmpl w:val="FF646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56F6A"/>
    <w:multiLevelType w:val="multilevel"/>
    <w:tmpl w:val="E72C25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A338FC"/>
    <w:multiLevelType w:val="multilevel"/>
    <w:tmpl w:val="5B7051F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7F48F8"/>
    <w:multiLevelType w:val="multilevel"/>
    <w:tmpl w:val="2DAEE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F81EB7"/>
    <w:multiLevelType w:val="hybridMultilevel"/>
    <w:tmpl w:val="3384C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72EBB"/>
    <w:multiLevelType w:val="multilevel"/>
    <w:tmpl w:val="DE26F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7"/>
  </w:num>
  <w:num w:numId="3">
    <w:abstractNumId w:val="4"/>
  </w:num>
  <w:num w:numId="4">
    <w:abstractNumId w:val="22"/>
  </w:num>
  <w:num w:numId="5">
    <w:abstractNumId w:val="35"/>
  </w:num>
  <w:num w:numId="6">
    <w:abstractNumId w:val="19"/>
  </w:num>
  <w:num w:numId="7">
    <w:abstractNumId w:val="37"/>
  </w:num>
  <w:num w:numId="8">
    <w:abstractNumId w:val="33"/>
  </w:num>
  <w:num w:numId="9">
    <w:abstractNumId w:val="39"/>
  </w:num>
  <w:num w:numId="10">
    <w:abstractNumId w:val="23"/>
  </w:num>
  <w:num w:numId="11">
    <w:abstractNumId w:val="14"/>
  </w:num>
  <w:num w:numId="12">
    <w:abstractNumId w:val="16"/>
  </w:num>
  <w:num w:numId="13">
    <w:abstractNumId w:val="41"/>
  </w:num>
  <w:num w:numId="14">
    <w:abstractNumId w:val="1"/>
  </w:num>
  <w:num w:numId="15">
    <w:abstractNumId w:val="26"/>
  </w:num>
  <w:num w:numId="16">
    <w:abstractNumId w:val="24"/>
  </w:num>
  <w:num w:numId="17">
    <w:abstractNumId w:val="38"/>
  </w:num>
  <w:num w:numId="18">
    <w:abstractNumId w:val="17"/>
  </w:num>
  <w:num w:numId="19">
    <w:abstractNumId w:val="15"/>
  </w:num>
  <w:num w:numId="20">
    <w:abstractNumId w:val="30"/>
  </w:num>
  <w:num w:numId="21">
    <w:abstractNumId w:val="0"/>
  </w:num>
  <w:num w:numId="22">
    <w:abstractNumId w:val="20"/>
  </w:num>
  <w:num w:numId="23">
    <w:abstractNumId w:val="8"/>
  </w:num>
  <w:num w:numId="24">
    <w:abstractNumId w:val="6"/>
  </w:num>
  <w:num w:numId="25">
    <w:abstractNumId w:val="25"/>
  </w:num>
  <w:num w:numId="26">
    <w:abstractNumId w:val="3"/>
  </w:num>
  <w:num w:numId="27">
    <w:abstractNumId w:val="11"/>
  </w:num>
  <w:num w:numId="28">
    <w:abstractNumId w:val="31"/>
  </w:num>
  <w:num w:numId="29">
    <w:abstractNumId w:val="29"/>
  </w:num>
  <w:num w:numId="30">
    <w:abstractNumId w:val="32"/>
  </w:num>
  <w:num w:numId="31">
    <w:abstractNumId w:val="28"/>
  </w:num>
  <w:num w:numId="32">
    <w:abstractNumId w:val="36"/>
  </w:num>
  <w:num w:numId="33">
    <w:abstractNumId w:val="5"/>
  </w:num>
  <w:num w:numId="34">
    <w:abstractNumId w:val="40"/>
  </w:num>
  <w:num w:numId="35">
    <w:abstractNumId w:val="10"/>
  </w:num>
  <w:num w:numId="36">
    <w:abstractNumId w:val="18"/>
  </w:num>
  <w:num w:numId="37">
    <w:abstractNumId w:val="12"/>
  </w:num>
  <w:num w:numId="38">
    <w:abstractNumId w:val="13"/>
  </w:num>
  <w:num w:numId="39">
    <w:abstractNumId w:val="9"/>
  </w:num>
  <w:num w:numId="40">
    <w:abstractNumId w:val="7"/>
  </w:num>
  <w:num w:numId="41">
    <w:abstractNumId w:val="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EC"/>
    <w:rsid w:val="0003498B"/>
    <w:rsid w:val="00047963"/>
    <w:rsid w:val="00066E8E"/>
    <w:rsid w:val="0007372A"/>
    <w:rsid w:val="0008264E"/>
    <w:rsid w:val="0008644E"/>
    <w:rsid w:val="000A7A28"/>
    <w:rsid w:val="000B63F7"/>
    <w:rsid w:val="000B7C4F"/>
    <w:rsid w:val="000C0BD6"/>
    <w:rsid w:val="000E7667"/>
    <w:rsid w:val="00101496"/>
    <w:rsid w:val="00136B7C"/>
    <w:rsid w:val="0014347A"/>
    <w:rsid w:val="00161049"/>
    <w:rsid w:val="001647C2"/>
    <w:rsid w:val="001678A1"/>
    <w:rsid w:val="00177936"/>
    <w:rsid w:val="001A5E45"/>
    <w:rsid w:val="001B0EB8"/>
    <w:rsid w:val="001D13E3"/>
    <w:rsid w:val="001E307B"/>
    <w:rsid w:val="00213AB1"/>
    <w:rsid w:val="00242B5C"/>
    <w:rsid w:val="00286AAC"/>
    <w:rsid w:val="00295269"/>
    <w:rsid w:val="002E28F0"/>
    <w:rsid w:val="003040CE"/>
    <w:rsid w:val="00307A42"/>
    <w:rsid w:val="00313BC0"/>
    <w:rsid w:val="00315A88"/>
    <w:rsid w:val="003165F4"/>
    <w:rsid w:val="00320091"/>
    <w:rsid w:val="0035463B"/>
    <w:rsid w:val="003548CF"/>
    <w:rsid w:val="00361005"/>
    <w:rsid w:val="003644F7"/>
    <w:rsid w:val="00381AF4"/>
    <w:rsid w:val="003A3C96"/>
    <w:rsid w:val="003B3A61"/>
    <w:rsid w:val="003B47B0"/>
    <w:rsid w:val="003B515D"/>
    <w:rsid w:val="003E7B37"/>
    <w:rsid w:val="00405E99"/>
    <w:rsid w:val="00451E64"/>
    <w:rsid w:val="0047178E"/>
    <w:rsid w:val="00475031"/>
    <w:rsid w:val="00480799"/>
    <w:rsid w:val="004A2649"/>
    <w:rsid w:val="004A6E30"/>
    <w:rsid w:val="004C181A"/>
    <w:rsid w:val="004C530C"/>
    <w:rsid w:val="005039A3"/>
    <w:rsid w:val="00580028"/>
    <w:rsid w:val="005B5C83"/>
    <w:rsid w:val="005C561A"/>
    <w:rsid w:val="005D16CC"/>
    <w:rsid w:val="005F1D7A"/>
    <w:rsid w:val="00612A94"/>
    <w:rsid w:val="00623240"/>
    <w:rsid w:val="006307D6"/>
    <w:rsid w:val="00630DE4"/>
    <w:rsid w:val="006533C3"/>
    <w:rsid w:val="00654ABC"/>
    <w:rsid w:val="00656276"/>
    <w:rsid w:val="00675010"/>
    <w:rsid w:val="00687AF6"/>
    <w:rsid w:val="00694393"/>
    <w:rsid w:val="006A21F3"/>
    <w:rsid w:val="006D65CF"/>
    <w:rsid w:val="00704067"/>
    <w:rsid w:val="007540AD"/>
    <w:rsid w:val="00793A18"/>
    <w:rsid w:val="00796AAB"/>
    <w:rsid w:val="007B36EC"/>
    <w:rsid w:val="007F7956"/>
    <w:rsid w:val="00817101"/>
    <w:rsid w:val="00887892"/>
    <w:rsid w:val="008A1AF8"/>
    <w:rsid w:val="008A4D97"/>
    <w:rsid w:val="008A584E"/>
    <w:rsid w:val="008C5869"/>
    <w:rsid w:val="008D54BE"/>
    <w:rsid w:val="00946E2A"/>
    <w:rsid w:val="009852E9"/>
    <w:rsid w:val="00985558"/>
    <w:rsid w:val="009C2AD0"/>
    <w:rsid w:val="009E24FA"/>
    <w:rsid w:val="009F2599"/>
    <w:rsid w:val="00A33D98"/>
    <w:rsid w:val="00A47A4E"/>
    <w:rsid w:val="00AB7DE5"/>
    <w:rsid w:val="00AC6DB0"/>
    <w:rsid w:val="00AD4D21"/>
    <w:rsid w:val="00AE2FC0"/>
    <w:rsid w:val="00B12D02"/>
    <w:rsid w:val="00B21C24"/>
    <w:rsid w:val="00B259BA"/>
    <w:rsid w:val="00B33D96"/>
    <w:rsid w:val="00B84E07"/>
    <w:rsid w:val="00BB07BA"/>
    <w:rsid w:val="00BD6C5A"/>
    <w:rsid w:val="00BF52FF"/>
    <w:rsid w:val="00C01345"/>
    <w:rsid w:val="00C10544"/>
    <w:rsid w:val="00C36D10"/>
    <w:rsid w:val="00C575AF"/>
    <w:rsid w:val="00C86E70"/>
    <w:rsid w:val="00CA58DC"/>
    <w:rsid w:val="00CC1ABC"/>
    <w:rsid w:val="00CC4282"/>
    <w:rsid w:val="00CE2D9A"/>
    <w:rsid w:val="00D64FB1"/>
    <w:rsid w:val="00D749DC"/>
    <w:rsid w:val="00DB1BD8"/>
    <w:rsid w:val="00DB5DE6"/>
    <w:rsid w:val="00DF31EF"/>
    <w:rsid w:val="00E02694"/>
    <w:rsid w:val="00E07CEB"/>
    <w:rsid w:val="00E33A8F"/>
    <w:rsid w:val="00E50571"/>
    <w:rsid w:val="00E6216F"/>
    <w:rsid w:val="00E76681"/>
    <w:rsid w:val="00E8344F"/>
    <w:rsid w:val="00EB63DE"/>
    <w:rsid w:val="00ED455F"/>
    <w:rsid w:val="00F01D0E"/>
    <w:rsid w:val="00F029B6"/>
    <w:rsid w:val="00F0771B"/>
    <w:rsid w:val="00F200E3"/>
    <w:rsid w:val="00F327DA"/>
    <w:rsid w:val="00F40AC8"/>
    <w:rsid w:val="00F84D57"/>
    <w:rsid w:val="00FC3CC0"/>
    <w:rsid w:val="00FC7434"/>
    <w:rsid w:val="00FD577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398CB-901D-457E-8DEF-1401A92C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3B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13BC0"/>
    <w:rPr>
      <w:color w:val="0066CC"/>
      <w:u w:val="single"/>
    </w:rPr>
  </w:style>
  <w:style w:type="character" w:customStyle="1" w:styleId="Footnote2">
    <w:name w:val="Footnote (2)_"/>
    <w:basedOn w:val="Domylnaczcionkaakapitu"/>
    <w:link w:val="Footnote2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">
    <w:name w:val="Footnote_"/>
    <w:basedOn w:val="Domylnaczcionkaakapitu"/>
    <w:link w:val="Footnote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Domylnaczcionkaakapitu"/>
    <w:link w:val="Bodytext7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6Exact">
    <w:name w:val="Body text (6) Exact"/>
    <w:basedOn w:val="Domylnaczcionkaakapitu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omylnaczcionkaakapitu"/>
    <w:link w:val="Heading2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NotItalic">
    <w:name w:val="Body text (3) + Not Italic"/>
    <w:basedOn w:val="Bodytext3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omylnaczcionkaakapitu"/>
    <w:link w:val="Bodytext50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Italic">
    <w:name w:val="Body text (2) + Italic"/>
    <w:basedOn w:val="Bodytext2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NotBold">
    <w:name w:val="Body text (4) + Not Bold"/>
    <w:basedOn w:val="Bodytext4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">
    <w:name w:val="Body text (2)"/>
    <w:basedOn w:val="Bodytext2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ArialNarrow10pt">
    <w:name w:val="Body text (2) + Arial Narrow;10 pt"/>
    <w:basedOn w:val="Bodytext2"/>
    <w:rsid w:val="00313B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ArialNarrow9pt">
    <w:name w:val="Body text (2) + Arial Narrow;9 pt"/>
    <w:basedOn w:val="Bodytext2"/>
    <w:rsid w:val="00313B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sid w:val="00313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Italic">
    <w:name w:val="Body text (6) + Italic"/>
    <w:basedOn w:val="Bodytext6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9pt">
    <w:name w:val="Body text (2) + 9 pt"/>
    <w:basedOn w:val="Bodytext2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9ptItalic">
    <w:name w:val="Body text (2) + 9 pt;Italic"/>
    <w:basedOn w:val="Bodytext2"/>
    <w:rsid w:val="00313B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Domylnaczcionkaakapitu"/>
    <w:link w:val="Headerorfooter0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sid w:val="00313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Footnote20">
    <w:name w:val="Footnote (2)"/>
    <w:basedOn w:val="Normalny"/>
    <w:link w:val="Footnote2"/>
    <w:rsid w:val="00313BC0"/>
    <w:pPr>
      <w:shd w:val="clear" w:color="auto" w:fill="FFFFFF"/>
      <w:spacing w:line="252" w:lineRule="exact"/>
      <w:ind w:hanging="3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Footnote0">
    <w:name w:val="Footnote"/>
    <w:basedOn w:val="Normalny"/>
    <w:link w:val="Footnote"/>
    <w:rsid w:val="00313BC0"/>
    <w:pPr>
      <w:shd w:val="clear" w:color="auto" w:fill="FFFFFF"/>
      <w:spacing w:line="252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7">
    <w:name w:val="Body text (7)"/>
    <w:basedOn w:val="Normalny"/>
    <w:link w:val="Bodytext7Exact"/>
    <w:rsid w:val="00313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60">
    <w:name w:val="Body text (6)"/>
    <w:basedOn w:val="Normalny"/>
    <w:link w:val="Bodytext6"/>
    <w:rsid w:val="00313BC0"/>
    <w:pPr>
      <w:shd w:val="clear" w:color="auto" w:fill="FFFFFF"/>
      <w:spacing w:line="53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alny"/>
    <w:link w:val="Heading2"/>
    <w:rsid w:val="00313BC0"/>
    <w:pPr>
      <w:shd w:val="clear" w:color="auto" w:fill="FFFFFF"/>
      <w:spacing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rsid w:val="00313BC0"/>
    <w:pPr>
      <w:shd w:val="clear" w:color="auto" w:fill="FFFFFF"/>
      <w:spacing w:after="540" w:line="288" w:lineRule="exact"/>
      <w:ind w:hanging="4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alny"/>
    <w:link w:val="Bodytext3"/>
    <w:rsid w:val="00313BC0"/>
    <w:pPr>
      <w:shd w:val="clear" w:color="auto" w:fill="FFFFFF"/>
      <w:spacing w:before="240" w:after="240" w:line="25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40">
    <w:name w:val="Body text (4)"/>
    <w:basedOn w:val="Normalny"/>
    <w:link w:val="Bodytext4"/>
    <w:rsid w:val="00313BC0"/>
    <w:pPr>
      <w:shd w:val="clear" w:color="auto" w:fill="FFFFFF"/>
      <w:spacing w:before="240" w:line="511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0">
    <w:name w:val="Body text (5)"/>
    <w:basedOn w:val="Normalny"/>
    <w:link w:val="Bodytext5"/>
    <w:rsid w:val="00313BC0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rsid w:val="00313BC0"/>
    <w:pPr>
      <w:shd w:val="clear" w:color="auto" w:fill="FFFFFF"/>
      <w:spacing w:after="720" w:line="53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caption0">
    <w:name w:val="Table caption"/>
    <w:basedOn w:val="Normalny"/>
    <w:link w:val="Tablecaption"/>
    <w:rsid w:val="00313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erorfooter0">
    <w:name w:val="Header or footer"/>
    <w:basedOn w:val="Normalny"/>
    <w:link w:val="Headerorfooter"/>
    <w:rsid w:val="00313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04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06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04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06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B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8E7E2-7323-4E47-8C69-65EB27A4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1869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Chyła</dc:creator>
  <cp:lastModifiedBy>Szymon Pater</cp:lastModifiedBy>
  <cp:revision>53</cp:revision>
  <cp:lastPrinted>2018-02-02T07:26:00Z</cp:lastPrinted>
  <dcterms:created xsi:type="dcterms:W3CDTF">2017-02-06T08:01:00Z</dcterms:created>
  <dcterms:modified xsi:type="dcterms:W3CDTF">2018-02-02T12:27:00Z</dcterms:modified>
</cp:coreProperties>
</file>