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5D" w:rsidRDefault="007973D9" w:rsidP="005F5D90">
      <w:pPr>
        <w:shd w:val="clear" w:color="auto" w:fill="FFFFFF"/>
        <w:spacing w:before="240" w:after="135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5F5D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U</w:t>
      </w:r>
      <w:r w:rsidR="005F5D90" w:rsidRPr="005F5D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chwała Nr</w:t>
      </w:r>
      <w:r w:rsidRPr="005F5D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…</w:t>
      </w:r>
      <w:r w:rsidR="005F5D90" w:rsidRPr="005F5D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/.../</w:t>
      </w:r>
      <w:r w:rsidRPr="005F5D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2016</w:t>
      </w:r>
    </w:p>
    <w:p w:rsidR="007973D9" w:rsidRPr="000F5A5D" w:rsidRDefault="005F5D90" w:rsidP="005F5D90">
      <w:pPr>
        <w:shd w:val="clear" w:color="auto" w:fill="FFFFFF"/>
        <w:spacing w:before="240" w:after="13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5F5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Rady </w:t>
      </w:r>
      <w:r w:rsidR="00100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Gminy Sadki</w:t>
      </w:r>
      <w:r w:rsidRPr="005F5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 </w:t>
      </w:r>
      <w:r w:rsidR="007973D9" w:rsidRPr="005F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dnia </w:t>
      </w:r>
      <w:r w:rsidR="00100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...</w:t>
      </w:r>
      <w:r w:rsidRPr="005F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2016</w:t>
      </w:r>
      <w:r w:rsidR="007973D9" w:rsidRPr="005F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r.</w:t>
      </w:r>
    </w:p>
    <w:p w:rsidR="007973D9" w:rsidRPr="005F5D90" w:rsidRDefault="007973D9" w:rsidP="005F5D90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wyznaczenia obszaru zdegradowanego i obszaru rewitalizacji</w:t>
      </w:r>
    </w:p>
    <w:p w:rsidR="005F5D90" w:rsidRPr="005F5D90" w:rsidRDefault="005F5D90" w:rsidP="005F5D9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7973D9"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18 ust. 2 pkt 15 ustawy z dnia 8 marca 1990 r. o samorządzie gminnym (t.j. Dz.</w:t>
      </w:r>
      <w:r w:rsidR="006D72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973D9"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z 2015 r. poz. 1515 z późn. zm.) w związku z art. 8 ust. 1 oraz art. 11 ust. 5 pkt 1 ustawy z dnia 9 października 2015 r. o rewitalizac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ji (Dz.</w:t>
      </w:r>
      <w:r w:rsidR="006D72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z 2015 r. poz. 1777)</w:t>
      </w:r>
    </w:p>
    <w:p w:rsidR="005F5D90" w:rsidRPr="005F5D90" w:rsidRDefault="005F5D90" w:rsidP="005F5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D90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100C94">
        <w:rPr>
          <w:rFonts w:ascii="Times New Roman" w:hAnsi="Times New Roman" w:cs="Times New Roman"/>
          <w:b/>
          <w:sz w:val="24"/>
          <w:szCs w:val="24"/>
        </w:rPr>
        <w:t>Gminy Sadki</w:t>
      </w:r>
    </w:p>
    <w:p w:rsidR="005F5D90" w:rsidRPr="005F5D90" w:rsidRDefault="005F5D90" w:rsidP="005F5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D90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7973D9" w:rsidRPr="005F5D90" w:rsidRDefault="007973D9" w:rsidP="005F5D90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:rsidR="007973D9" w:rsidRDefault="007973D9" w:rsidP="005F5D9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Wyznacza się obszar zdegradowany i obszar rewitalizacji Gminy </w:t>
      </w:r>
      <w:r w:rsidR="00A41E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Sadki</w:t>
      </w: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granicach </w:t>
      </w:r>
      <w:r w:rsidRPr="00A41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określonych w </w:t>
      </w:r>
      <w:r w:rsidR="00447D4C" w:rsidRPr="00A41E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załącznikach</w:t>
      </w:r>
      <w:r w:rsidRPr="00A41E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nr </w:t>
      </w:r>
      <w:r w:rsidR="001A2DBE" w:rsidRPr="00A41E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</w:t>
      </w:r>
      <w:r w:rsidR="00282E00" w:rsidRPr="00A41E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447D4C" w:rsidRPr="00A41E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</w:t>
      </w:r>
      <w:r w:rsidR="00282E00" w:rsidRPr="00A41E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1A2DBE" w:rsidRPr="00A41E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7</w:t>
      </w:r>
      <w:r w:rsidRPr="00282E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niniejszej uchwały.</w:t>
      </w:r>
    </w:p>
    <w:p w:rsidR="005F5D90" w:rsidRPr="005F5D90" w:rsidRDefault="005F5D90" w:rsidP="005F5D90">
      <w:p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973D9" w:rsidRPr="005F5D90" w:rsidRDefault="007973D9" w:rsidP="005F5D9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Potwierdzenie spełnienia przez obszar zdegradowany i obszar rewitalizacji przesłanek ich wyznaczenia wskazanych w art. 9 i 10 ustawy z dnia 9 października 2015 r. o rewitalizacji określa „</w:t>
      </w:r>
      <w:r w:rsidRPr="0044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Diagnoza służąca wyznaczeniu obszaru zdegradowanego i obszaru rewitalizacji </w:t>
      </w:r>
      <w:r w:rsidR="00883E05" w:rsidRPr="0044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44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100C94">
        <w:rPr>
          <w:rFonts w:ascii="Times New Roman" w:eastAsia="Times New Roman" w:hAnsi="Times New Roman" w:cs="Times New Roman"/>
          <w:sz w:val="24"/>
          <w:szCs w:val="24"/>
          <w:lang w:eastAsia="pl-PL"/>
        </w:rPr>
        <w:t>Sadki</w:t>
      </w:r>
      <w:r w:rsidRPr="0044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Pr="00282E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stanowiąca </w:t>
      </w:r>
      <w:r w:rsidRPr="00282E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447D4C" w:rsidRPr="00282E0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 niniejszej uchwały.</w:t>
      </w:r>
    </w:p>
    <w:p w:rsidR="007973D9" w:rsidRPr="005F5D90" w:rsidRDefault="007973D9" w:rsidP="005F5D90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:rsidR="007973D9" w:rsidRPr="005F5D90" w:rsidRDefault="005F5D90" w:rsidP="005F5D90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uchwały powierza się </w:t>
      </w:r>
      <w:r w:rsidR="00100C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Wójtowi Gminy Sadki</w:t>
      </w:r>
      <w:r w:rsidRPr="005F5D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973D9" w:rsidRPr="005F5D90" w:rsidRDefault="007973D9" w:rsidP="005F5D90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5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:rsidR="00EE0686" w:rsidRPr="00EE0686" w:rsidRDefault="00EE0686" w:rsidP="00EE0686">
      <w:pPr>
        <w:jc w:val="both"/>
        <w:rPr>
          <w:rFonts w:ascii="Times New Roman" w:hAnsi="Times New Roman" w:cs="Times New Roman"/>
          <w:sz w:val="24"/>
          <w:szCs w:val="24"/>
        </w:rPr>
      </w:pPr>
      <w:r w:rsidRPr="00EE0686">
        <w:rPr>
          <w:rFonts w:ascii="Times New Roman" w:hAnsi="Times New Roman" w:cs="Times New Roman"/>
          <w:sz w:val="24"/>
          <w:szCs w:val="24"/>
        </w:rPr>
        <w:t>Uchwała wchodzi w życie po upływie 14 dni od dnia ogłoszenia w Dzienniku Urzędowym Województwa Małopolskiego.</w:t>
      </w:r>
    </w:p>
    <w:p w:rsidR="007973D9" w:rsidRPr="007973D9" w:rsidRDefault="007973D9" w:rsidP="007973D9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000000"/>
          <w:lang w:eastAsia="pl-PL"/>
        </w:rPr>
      </w:pPr>
    </w:p>
    <w:p w:rsidR="007973D9" w:rsidRPr="007973D9" w:rsidRDefault="007973D9" w:rsidP="007973D9">
      <w:pPr>
        <w:shd w:val="clear" w:color="auto" w:fill="FFFFFF"/>
        <w:spacing w:after="135" w:line="270" w:lineRule="atLeast"/>
        <w:jc w:val="right"/>
        <w:rPr>
          <w:rFonts w:ascii="Arial" w:eastAsia="Times New Roman" w:hAnsi="Arial" w:cs="Arial"/>
          <w:color w:val="FF0000"/>
          <w:lang w:eastAsia="pl-PL"/>
        </w:rPr>
      </w:pPr>
      <w:r w:rsidRPr="007973D9">
        <w:rPr>
          <w:rFonts w:ascii="Arial" w:eastAsia="Times New Roman" w:hAnsi="Arial" w:cs="Arial"/>
          <w:color w:val="FF0000"/>
          <w:lang w:eastAsia="pl-PL"/>
        </w:rPr>
        <w:br/>
      </w:r>
    </w:p>
    <w:p w:rsidR="00637D1B" w:rsidRDefault="00637D1B"/>
    <w:sectPr w:rsidR="00637D1B" w:rsidSect="00637D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B26" w:rsidRDefault="00B14B26" w:rsidP="001A2DBE">
      <w:pPr>
        <w:spacing w:after="0" w:line="240" w:lineRule="auto"/>
      </w:pPr>
      <w:r>
        <w:separator/>
      </w:r>
    </w:p>
  </w:endnote>
  <w:endnote w:type="continuationSeparator" w:id="1">
    <w:p w:rsidR="00B14B26" w:rsidRDefault="00B14B26" w:rsidP="001A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B26" w:rsidRDefault="00B14B26" w:rsidP="001A2DBE">
      <w:pPr>
        <w:spacing w:after="0" w:line="240" w:lineRule="auto"/>
      </w:pPr>
      <w:r>
        <w:separator/>
      </w:r>
    </w:p>
  </w:footnote>
  <w:footnote w:type="continuationSeparator" w:id="1">
    <w:p w:rsidR="00B14B26" w:rsidRDefault="00B14B26" w:rsidP="001A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BE" w:rsidRPr="001A2DBE" w:rsidRDefault="001A2DBE" w:rsidP="001A2DBE">
    <w:pPr>
      <w:pStyle w:val="Nagwek"/>
      <w:jc w:val="right"/>
      <w:rPr>
        <w:color w:val="FF0000"/>
      </w:rPr>
    </w:pPr>
    <w:r w:rsidRPr="001A2DBE">
      <w:rPr>
        <w:color w:val="FF0000"/>
      </w:rPr>
      <w:t>PROJEKT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14BF4"/>
    <w:multiLevelType w:val="multilevel"/>
    <w:tmpl w:val="26CE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3D9"/>
    <w:rsid w:val="000F5A5D"/>
    <w:rsid w:val="00100C94"/>
    <w:rsid w:val="001A2DBE"/>
    <w:rsid w:val="00275271"/>
    <w:rsid w:val="00282E00"/>
    <w:rsid w:val="00347D45"/>
    <w:rsid w:val="00447D4C"/>
    <w:rsid w:val="00584D18"/>
    <w:rsid w:val="005F5D90"/>
    <w:rsid w:val="00637D1B"/>
    <w:rsid w:val="006D7264"/>
    <w:rsid w:val="007973D9"/>
    <w:rsid w:val="0084521C"/>
    <w:rsid w:val="00883E05"/>
    <w:rsid w:val="00A41EA5"/>
    <w:rsid w:val="00B14B26"/>
    <w:rsid w:val="00BB44D1"/>
    <w:rsid w:val="00C736C0"/>
    <w:rsid w:val="00E520CB"/>
    <w:rsid w:val="00EE0686"/>
    <w:rsid w:val="00FE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3D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A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2DBE"/>
  </w:style>
  <w:style w:type="paragraph" w:styleId="Stopka">
    <w:name w:val="footer"/>
    <w:basedOn w:val="Normalny"/>
    <w:link w:val="StopkaZnak"/>
    <w:uiPriority w:val="99"/>
    <w:semiHidden/>
    <w:unhideWhenUsed/>
    <w:rsid w:val="001A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2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10</cp:revision>
  <dcterms:created xsi:type="dcterms:W3CDTF">2016-04-11T11:17:00Z</dcterms:created>
  <dcterms:modified xsi:type="dcterms:W3CDTF">2016-10-06T13:16:00Z</dcterms:modified>
</cp:coreProperties>
</file>