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BAF" w:rsidRDefault="00585BAF" w:rsidP="009E6D3B">
      <w:pPr>
        <w:jc w:val="right"/>
        <w:rPr>
          <w:sz w:val="22"/>
          <w:szCs w:val="22"/>
        </w:rPr>
      </w:pPr>
    </w:p>
    <w:p w:rsidR="009E6D3B" w:rsidRPr="009E6D3B" w:rsidRDefault="009E6D3B" w:rsidP="009E6D3B">
      <w:pPr>
        <w:jc w:val="right"/>
        <w:rPr>
          <w:rFonts w:eastAsia="Arial Unicode MS" w:cs="Times New Roman"/>
          <w:sz w:val="22"/>
          <w:szCs w:val="22"/>
        </w:rPr>
      </w:pPr>
      <w:r w:rsidRPr="009E6D3B">
        <w:rPr>
          <w:sz w:val="22"/>
          <w:szCs w:val="22"/>
        </w:rPr>
        <w:t>Sadki,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dnia</w:t>
      </w:r>
      <w:r w:rsidRPr="009E6D3B">
        <w:rPr>
          <w:rFonts w:eastAsia="Times New Roman"/>
          <w:sz w:val="22"/>
          <w:szCs w:val="22"/>
        </w:rPr>
        <w:t xml:space="preserve"> 09 marca </w:t>
      </w:r>
      <w:r w:rsidRPr="009E6D3B">
        <w:rPr>
          <w:sz w:val="22"/>
          <w:szCs w:val="22"/>
        </w:rPr>
        <w:t>2023r.</w:t>
      </w:r>
    </w:p>
    <w:p w:rsidR="009E6D3B" w:rsidRPr="009E6D3B" w:rsidRDefault="009E6D3B" w:rsidP="009E6D3B">
      <w:pPr>
        <w:rPr>
          <w:sz w:val="22"/>
          <w:szCs w:val="22"/>
        </w:rPr>
      </w:pPr>
      <w:r w:rsidRPr="009E6D3B">
        <w:rPr>
          <w:sz w:val="22"/>
          <w:szCs w:val="22"/>
        </w:rPr>
        <w:t>RR.6220.8.2022.HN</w:t>
      </w:r>
    </w:p>
    <w:p w:rsidR="009E6D3B" w:rsidRPr="009E6D3B" w:rsidRDefault="009E6D3B" w:rsidP="009E6D3B">
      <w:pPr>
        <w:rPr>
          <w:b/>
          <w:bCs/>
          <w:sz w:val="22"/>
          <w:szCs w:val="22"/>
        </w:rPr>
      </w:pPr>
    </w:p>
    <w:p w:rsidR="009E6D3B" w:rsidRPr="009E6D3B" w:rsidRDefault="009E6D3B" w:rsidP="009E6D3B">
      <w:pPr>
        <w:jc w:val="center"/>
        <w:rPr>
          <w:b/>
          <w:bCs/>
          <w:sz w:val="22"/>
          <w:szCs w:val="22"/>
        </w:rPr>
      </w:pPr>
      <w:r w:rsidRPr="009E6D3B">
        <w:rPr>
          <w:b/>
          <w:bCs/>
          <w:sz w:val="22"/>
          <w:szCs w:val="22"/>
        </w:rPr>
        <w:t>OBWIESZCZENIE</w:t>
      </w:r>
    </w:p>
    <w:p w:rsidR="009E6D3B" w:rsidRPr="009E6D3B" w:rsidRDefault="009E6D3B" w:rsidP="009E6D3B">
      <w:pPr>
        <w:jc w:val="center"/>
        <w:rPr>
          <w:b/>
          <w:bCs/>
          <w:sz w:val="22"/>
          <w:szCs w:val="22"/>
        </w:rPr>
      </w:pPr>
      <w:r w:rsidRPr="009E6D3B">
        <w:rPr>
          <w:b/>
          <w:bCs/>
          <w:sz w:val="22"/>
          <w:szCs w:val="22"/>
        </w:rPr>
        <w:t>o</w:t>
      </w:r>
      <w:r w:rsidRPr="009E6D3B">
        <w:rPr>
          <w:rFonts w:eastAsia="Times New Roman"/>
          <w:b/>
          <w:bCs/>
          <w:sz w:val="22"/>
          <w:szCs w:val="22"/>
        </w:rPr>
        <w:t xml:space="preserve"> </w:t>
      </w:r>
      <w:r w:rsidRPr="009E6D3B">
        <w:rPr>
          <w:b/>
          <w:bCs/>
          <w:sz w:val="22"/>
          <w:szCs w:val="22"/>
        </w:rPr>
        <w:t>zakończeniu</w:t>
      </w:r>
      <w:r w:rsidRPr="009E6D3B">
        <w:rPr>
          <w:rFonts w:eastAsia="Times New Roman"/>
          <w:b/>
          <w:bCs/>
          <w:sz w:val="22"/>
          <w:szCs w:val="22"/>
        </w:rPr>
        <w:t xml:space="preserve"> </w:t>
      </w:r>
      <w:r w:rsidRPr="009E6D3B">
        <w:rPr>
          <w:b/>
          <w:bCs/>
          <w:sz w:val="22"/>
          <w:szCs w:val="22"/>
        </w:rPr>
        <w:t>postępowania</w:t>
      </w:r>
      <w:r w:rsidRPr="009E6D3B">
        <w:rPr>
          <w:rFonts w:eastAsia="Times New Roman"/>
          <w:b/>
          <w:bCs/>
          <w:sz w:val="22"/>
          <w:szCs w:val="22"/>
        </w:rPr>
        <w:t xml:space="preserve"> </w:t>
      </w:r>
      <w:r w:rsidRPr="009E6D3B">
        <w:rPr>
          <w:b/>
          <w:bCs/>
          <w:sz w:val="22"/>
          <w:szCs w:val="22"/>
        </w:rPr>
        <w:t>dowodowego</w:t>
      </w:r>
    </w:p>
    <w:p w:rsidR="009E6D3B" w:rsidRPr="009E6D3B" w:rsidRDefault="009E6D3B" w:rsidP="009E6D3B">
      <w:pPr>
        <w:ind w:firstLine="709"/>
        <w:jc w:val="both"/>
        <w:rPr>
          <w:sz w:val="22"/>
          <w:szCs w:val="22"/>
        </w:rPr>
      </w:pPr>
      <w:r w:rsidRPr="009E6D3B">
        <w:rPr>
          <w:sz w:val="22"/>
          <w:szCs w:val="22"/>
        </w:rPr>
        <w:t>Zgodnie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z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art.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10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§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1 i art. 49 ustawy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z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dnia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14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czerwca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1960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r.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-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Kodeks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postępowania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administracyjnego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(Dz.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U.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z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2022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r.,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poz.</w:t>
      </w:r>
      <w:r w:rsidRPr="009E6D3B">
        <w:rPr>
          <w:rFonts w:eastAsia="Times New Roman"/>
          <w:sz w:val="22"/>
          <w:szCs w:val="22"/>
        </w:rPr>
        <w:t xml:space="preserve"> 2000 ze zm.) w związku z art. 74 ust. 3 ustawy z dnia</w:t>
      </w:r>
      <w:r>
        <w:rPr>
          <w:rFonts w:eastAsia="Times New Roman"/>
          <w:sz w:val="22"/>
          <w:szCs w:val="22"/>
        </w:rPr>
        <w:t xml:space="preserve"> </w:t>
      </w:r>
      <w:r w:rsidRPr="009E6D3B">
        <w:rPr>
          <w:rFonts w:eastAsia="Times New Roman"/>
          <w:sz w:val="22"/>
          <w:szCs w:val="22"/>
        </w:rPr>
        <w:t>3 października 2008 r. o udostępnianiu informacji o środowisku i jego ochronie, udziale społeczeństwa w ochronie środowiska oraz o ocenach oddziaływania na środowisko (Dz. U. z 2022 r., poz. 1029  ze zm.)</w:t>
      </w:r>
    </w:p>
    <w:p w:rsidR="009E6D3B" w:rsidRPr="009E6D3B" w:rsidRDefault="009E6D3B" w:rsidP="009E6D3B">
      <w:pPr>
        <w:jc w:val="both"/>
        <w:rPr>
          <w:sz w:val="22"/>
          <w:szCs w:val="22"/>
        </w:rPr>
      </w:pPr>
    </w:p>
    <w:p w:rsidR="009E6D3B" w:rsidRPr="009E6D3B" w:rsidRDefault="009E6D3B" w:rsidP="009E6D3B">
      <w:pPr>
        <w:jc w:val="center"/>
        <w:rPr>
          <w:b/>
          <w:bCs/>
          <w:sz w:val="22"/>
          <w:szCs w:val="22"/>
        </w:rPr>
      </w:pPr>
      <w:r w:rsidRPr="009E6D3B">
        <w:rPr>
          <w:b/>
          <w:bCs/>
          <w:sz w:val="22"/>
          <w:szCs w:val="22"/>
        </w:rPr>
        <w:t>zawiadamiam</w:t>
      </w:r>
    </w:p>
    <w:p w:rsidR="009E6D3B" w:rsidRPr="009E6D3B" w:rsidRDefault="009E6D3B" w:rsidP="009E6D3B">
      <w:pPr>
        <w:jc w:val="both"/>
        <w:rPr>
          <w:rFonts w:eastAsia="Times New Roman"/>
          <w:b/>
          <w:bCs/>
          <w:sz w:val="22"/>
          <w:szCs w:val="22"/>
        </w:rPr>
      </w:pPr>
      <w:r w:rsidRPr="009E6D3B">
        <w:rPr>
          <w:sz w:val="22"/>
          <w:szCs w:val="22"/>
        </w:rPr>
        <w:t>strony postępowania o</w:t>
      </w:r>
      <w:r w:rsidRPr="009E6D3B">
        <w:rPr>
          <w:rFonts w:eastAsia="Times New Roman"/>
          <w:sz w:val="22"/>
          <w:szCs w:val="22"/>
        </w:rPr>
        <w:t xml:space="preserve"> zakończeniu postępowania dowodowego i </w:t>
      </w:r>
      <w:r w:rsidRPr="009E6D3B">
        <w:rPr>
          <w:sz w:val="22"/>
          <w:szCs w:val="22"/>
        </w:rPr>
        <w:t>możliwości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zapoznania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się</w:t>
      </w:r>
      <w:r>
        <w:rPr>
          <w:sz w:val="22"/>
          <w:szCs w:val="22"/>
        </w:rPr>
        <w:t xml:space="preserve"> </w:t>
      </w:r>
      <w:r w:rsidRPr="009E6D3B">
        <w:rPr>
          <w:sz w:val="22"/>
          <w:szCs w:val="22"/>
        </w:rPr>
        <w:t>z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zebranymi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materiałami i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dowodami</w:t>
      </w:r>
      <w:r w:rsidRPr="009E6D3B">
        <w:rPr>
          <w:rFonts w:eastAsia="Times New Roman"/>
          <w:sz w:val="22"/>
          <w:szCs w:val="22"/>
        </w:rPr>
        <w:t xml:space="preserve">  </w:t>
      </w:r>
      <w:r w:rsidRPr="009E6D3B">
        <w:rPr>
          <w:sz w:val="22"/>
          <w:szCs w:val="22"/>
        </w:rPr>
        <w:t>w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sprawie</w:t>
      </w:r>
      <w:r w:rsidRPr="009E6D3B">
        <w:rPr>
          <w:rFonts w:eastAsia="Times New Roman"/>
          <w:sz w:val="22"/>
          <w:szCs w:val="22"/>
        </w:rPr>
        <w:t xml:space="preserve">  </w:t>
      </w:r>
      <w:r w:rsidRPr="009E6D3B">
        <w:rPr>
          <w:sz w:val="22"/>
          <w:szCs w:val="22"/>
        </w:rPr>
        <w:t>prowadzonej z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wniosku</w:t>
      </w:r>
      <w:r w:rsidRPr="009E6D3B">
        <w:rPr>
          <w:rFonts w:eastAsia="Times New Roman"/>
          <w:sz w:val="22"/>
          <w:szCs w:val="22"/>
        </w:rPr>
        <w:t xml:space="preserve"> złożonego przez Pana Jarosława </w:t>
      </w:r>
      <w:proofErr w:type="spellStart"/>
      <w:r w:rsidRPr="009E6D3B">
        <w:rPr>
          <w:rFonts w:eastAsia="Times New Roman"/>
          <w:sz w:val="22"/>
          <w:szCs w:val="22"/>
        </w:rPr>
        <w:t>Wasielak</w:t>
      </w:r>
      <w:proofErr w:type="spellEnd"/>
      <w:r w:rsidRPr="009E6D3B">
        <w:rPr>
          <w:rFonts w:eastAsia="Times New Roman"/>
          <w:sz w:val="22"/>
          <w:szCs w:val="22"/>
        </w:rPr>
        <w:t xml:space="preserve"> będącego pełnomocnikiem firmy VRS 23 Sp. z o.o., Al. Wyścigowa 6, 02-681 Warszawa w </w:t>
      </w:r>
      <w:r w:rsidRPr="009E6D3B">
        <w:rPr>
          <w:rFonts w:eastAsia="Tahoma"/>
          <w:sz w:val="22"/>
          <w:szCs w:val="22"/>
        </w:rPr>
        <w:t>sprawie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rFonts w:eastAsia="Tahoma"/>
          <w:sz w:val="22"/>
          <w:szCs w:val="22"/>
        </w:rPr>
        <w:t>wydania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rFonts w:eastAsia="Tahoma"/>
          <w:sz w:val="22"/>
          <w:szCs w:val="22"/>
        </w:rPr>
        <w:t>decyzji o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rFonts w:eastAsia="Tahoma"/>
          <w:sz w:val="22"/>
          <w:szCs w:val="22"/>
        </w:rPr>
        <w:t>środowiskowych</w:t>
      </w:r>
      <w:r w:rsidRPr="009E6D3B">
        <w:rPr>
          <w:rFonts w:eastAsia="Times New Roman"/>
          <w:sz w:val="22"/>
          <w:szCs w:val="22"/>
        </w:rPr>
        <w:t xml:space="preserve">  </w:t>
      </w:r>
      <w:r w:rsidRPr="009E6D3B">
        <w:rPr>
          <w:rFonts w:eastAsia="Tahoma"/>
          <w:sz w:val="22"/>
          <w:szCs w:val="22"/>
        </w:rPr>
        <w:t>uwarunkowaniach</w:t>
      </w:r>
      <w:r w:rsidRPr="009E6D3B">
        <w:rPr>
          <w:rFonts w:eastAsia="Times New Roman"/>
          <w:sz w:val="22"/>
          <w:szCs w:val="22"/>
        </w:rPr>
        <w:t xml:space="preserve">  </w:t>
      </w:r>
      <w:r w:rsidRPr="009E6D3B">
        <w:rPr>
          <w:rFonts w:eastAsia="Tahoma"/>
          <w:sz w:val="22"/>
          <w:szCs w:val="22"/>
        </w:rPr>
        <w:t>dla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rFonts w:eastAsia="Tahoma"/>
          <w:sz w:val="22"/>
          <w:szCs w:val="22"/>
        </w:rPr>
        <w:t>przedsięwzięcia</w:t>
      </w:r>
      <w:r w:rsidRPr="009E6D3B">
        <w:rPr>
          <w:rFonts w:eastAsia="Times New Roman"/>
          <w:sz w:val="22"/>
          <w:szCs w:val="22"/>
        </w:rPr>
        <w:t xml:space="preserve"> pn.” Budowa farmy fotowoltaicznej Nakło o łącznej mocy do 100 MW wraz z infrastrukturą towarzyszącą na działkach ewidencyjnych nr 182/29, 182/27, 182/24, 182/21, 182/20, 182/23, 188/4 obręb Dębionek, gmina Sadki, powiat nakielski, woj. kujawsko-pomorskie”.</w:t>
      </w:r>
    </w:p>
    <w:p w:rsidR="009E6D3B" w:rsidRPr="009E6D3B" w:rsidRDefault="009E6D3B" w:rsidP="009E6D3B">
      <w:pPr>
        <w:jc w:val="both"/>
        <w:rPr>
          <w:rFonts w:ascii="Arial" w:eastAsia="Tahoma" w:hAnsi="Arial"/>
          <w:b/>
          <w:bCs/>
          <w:sz w:val="22"/>
          <w:szCs w:val="22"/>
        </w:rPr>
      </w:pPr>
    </w:p>
    <w:p w:rsidR="009E6D3B" w:rsidRPr="009E6D3B" w:rsidRDefault="009E6D3B" w:rsidP="009E6D3B">
      <w:pPr>
        <w:ind w:firstLine="709"/>
        <w:jc w:val="both"/>
        <w:rPr>
          <w:rFonts w:eastAsia="Arial Unicode MS"/>
          <w:kern w:val="2"/>
          <w:sz w:val="22"/>
          <w:szCs w:val="22"/>
        </w:rPr>
      </w:pPr>
      <w:r w:rsidRPr="009E6D3B">
        <w:rPr>
          <w:sz w:val="22"/>
          <w:szCs w:val="22"/>
        </w:rPr>
        <w:t>W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wykonaniu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dyspozycji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art.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10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§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1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Kpa</w:t>
      </w:r>
      <w:r w:rsidRPr="009E6D3B">
        <w:rPr>
          <w:rFonts w:eastAsia="Times New Roman"/>
          <w:sz w:val="22"/>
          <w:szCs w:val="22"/>
        </w:rPr>
        <w:t xml:space="preserve"> organ administracji</w:t>
      </w:r>
      <w:r w:rsidRPr="009E6D3B">
        <w:rPr>
          <w:sz w:val="22"/>
          <w:szCs w:val="22"/>
        </w:rPr>
        <w:t xml:space="preserve"> przed wydaniem decyzji, umożliwia stronom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wypowiedzenie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się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co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do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zebranych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w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sprawie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dowodów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i</w:t>
      </w:r>
      <w:r w:rsidRPr="009E6D3B">
        <w:rPr>
          <w:rFonts w:eastAsia="Times New Roman"/>
          <w:sz w:val="22"/>
          <w:szCs w:val="22"/>
        </w:rPr>
        <w:t xml:space="preserve">  </w:t>
      </w:r>
      <w:r w:rsidRPr="009E6D3B">
        <w:rPr>
          <w:sz w:val="22"/>
          <w:szCs w:val="22"/>
        </w:rPr>
        <w:t>materiałów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oraz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zgłoszonych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żądań.</w:t>
      </w:r>
    </w:p>
    <w:p w:rsidR="009E6D3B" w:rsidRPr="009E6D3B" w:rsidRDefault="009E6D3B" w:rsidP="00C423B2">
      <w:pPr>
        <w:ind w:firstLine="709"/>
        <w:jc w:val="both"/>
        <w:rPr>
          <w:sz w:val="22"/>
          <w:szCs w:val="22"/>
        </w:rPr>
      </w:pPr>
      <w:r w:rsidRPr="009E6D3B">
        <w:rPr>
          <w:sz w:val="22"/>
          <w:szCs w:val="22"/>
        </w:rPr>
        <w:t>Wobec powyższego informuję, iż z aktami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sprawy (w tym opinią Państwowego Powiatowego Inspektora Sanitarnego w Nakle nad Notecią</w:t>
      </w:r>
      <w:r w:rsidR="00C423B2">
        <w:rPr>
          <w:sz w:val="22"/>
          <w:szCs w:val="22"/>
        </w:rPr>
        <w:t>, opinią i uzgodnieniem</w:t>
      </w:r>
      <w:r w:rsidRPr="009E6D3B">
        <w:rPr>
          <w:sz w:val="22"/>
          <w:szCs w:val="22"/>
        </w:rPr>
        <w:t xml:space="preserve"> Dyrektora Zarządu Zlewni Wód Polskich w Inowrocławiu oraz </w:t>
      </w:r>
      <w:r w:rsidR="00C423B2">
        <w:rPr>
          <w:sz w:val="22"/>
          <w:szCs w:val="22"/>
        </w:rPr>
        <w:t>opinią i uzgodnieniem</w:t>
      </w:r>
      <w:r w:rsidRPr="009E6D3B">
        <w:rPr>
          <w:sz w:val="22"/>
          <w:szCs w:val="22"/>
        </w:rPr>
        <w:t xml:space="preserve"> Regionalnego Dyrektora Ochrony Środowiska</w:t>
      </w:r>
      <w:r>
        <w:rPr>
          <w:sz w:val="22"/>
          <w:szCs w:val="22"/>
        </w:rPr>
        <w:t xml:space="preserve"> </w:t>
      </w:r>
      <w:r w:rsidRPr="009E6D3B">
        <w:rPr>
          <w:sz w:val="22"/>
          <w:szCs w:val="22"/>
        </w:rPr>
        <w:t>w Bydgoszczy), można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zapoznać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się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oraz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składać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uwagi i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wnioski w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Referacie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Rolnictwa,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Gospodarki</w:t>
      </w:r>
      <w:r w:rsidRPr="009E6D3B">
        <w:rPr>
          <w:rFonts w:eastAsia="Times New Roman"/>
          <w:sz w:val="22"/>
          <w:szCs w:val="22"/>
        </w:rPr>
        <w:t xml:space="preserve"> Nieruchomościami </w:t>
      </w:r>
      <w:r w:rsidR="00C423B2">
        <w:rPr>
          <w:rFonts w:eastAsia="Times New Roman"/>
          <w:sz w:val="22"/>
          <w:szCs w:val="22"/>
        </w:rPr>
        <w:t xml:space="preserve">            </w:t>
      </w:r>
      <w:r w:rsidRPr="009E6D3B">
        <w:rPr>
          <w:sz w:val="22"/>
          <w:szCs w:val="22"/>
        </w:rPr>
        <w:t>i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Ochrony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Środowiska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Urzędu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Gminy w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Sadkach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przy</w:t>
      </w:r>
      <w:r>
        <w:rPr>
          <w:sz w:val="22"/>
          <w:szCs w:val="22"/>
        </w:rPr>
        <w:t xml:space="preserve"> </w:t>
      </w:r>
      <w:r w:rsidRPr="009E6D3B">
        <w:rPr>
          <w:sz w:val="22"/>
          <w:szCs w:val="22"/>
        </w:rPr>
        <w:t>ul.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Strażackiej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11,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pok.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nr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22,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w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pon.,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śr.,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czw.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od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7.00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do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15.00;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wt.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od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7.00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do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16.00;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pt.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od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7.00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do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14.00,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w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terminie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7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dni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od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dnia</w:t>
      </w:r>
      <w:r w:rsidRPr="009E6D3B">
        <w:rPr>
          <w:rFonts w:eastAsia="Times New Roman"/>
          <w:sz w:val="22"/>
          <w:szCs w:val="22"/>
        </w:rPr>
        <w:t xml:space="preserve"> doręczenia </w:t>
      </w:r>
      <w:r w:rsidRPr="009E6D3B">
        <w:rPr>
          <w:sz w:val="22"/>
          <w:szCs w:val="22"/>
        </w:rPr>
        <w:t>niniejszego</w:t>
      </w:r>
      <w:r w:rsidRPr="009E6D3B">
        <w:rPr>
          <w:rFonts w:eastAsia="Times New Roman"/>
          <w:sz w:val="22"/>
          <w:szCs w:val="22"/>
        </w:rPr>
        <w:t xml:space="preserve"> zawiadomienia</w:t>
      </w:r>
      <w:r w:rsidRPr="009E6D3B">
        <w:rPr>
          <w:sz w:val="22"/>
          <w:szCs w:val="22"/>
        </w:rPr>
        <w:t>.</w:t>
      </w:r>
      <w:r w:rsidR="00C423B2">
        <w:rPr>
          <w:sz w:val="22"/>
          <w:szCs w:val="22"/>
        </w:rPr>
        <w:t xml:space="preserve"> </w:t>
      </w:r>
      <w:r w:rsidRPr="009E6D3B">
        <w:rPr>
          <w:sz w:val="22"/>
          <w:szCs w:val="22"/>
        </w:rPr>
        <w:t>W myśl art. 49 K.p.a. zawiadomienie uważa się za dokonane po upływie 14 dni</w:t>
      </w:r>
      <w:r w:rsidR="001510D8">
        <w:rPr>
          <w:sz w:val="22"/>
          <w:szCs w:val="22"/>
        </w:rPr>
        <w:t xml:space="preserve"> od dnia w którym nastąpiło publiczne obwieszczenie, inne publiczne ogłoszenia lub udostępnienie pisma w Biuletynie Informacji Publicznej.</w:t>
      </w:r>
      <w:bookmarkStart w:id="0" w:name="_GoBack"/>
      <w:bookmarkEnd w:id="0"/>
    </w:p>
    <w:p w:rsidR="009E6D3B" w:rsidRDefault="009E6D3B" w:rsidP="009E6D3B">
      <w:pPr>
        <w:ind w:firstLine="709"/>
        <w:jc w:val="both"/>
        <w:rPr>
          <w:rFonts w:eastAsia="Times New Roman"/>
          <w:sz w:val="22"/>
          <w:szCs w:val="22"/>
        </w:rPr>
      </w:pPr>
      <w:r w:rsidRPr="009E6D3B">
        <w:rPr>
          <w:sz w:val="22"/>
          <w:szCs w:val="22"/>
        </w:rPr>
        <w:t>Niniejsze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obwieszczenie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zostaje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podane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do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wiadomości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przez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zamieszczenie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na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stronie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internetowej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Biuletynu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Informacji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Publicznej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Urzędu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Gminy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w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Sadkach:</w:t>
      </w:r>
      <w:r>
        <w:rPr>
          <w:sz w:val="22"/>
          <w:szCs w:val="22"/>
        </w:rPr>
        <w:t xml:space="preserve"> </w:t>
      </w:r>
      <w:r w:rsidRPr="009E6D3B">
        <w:rPr>
          <w:sz w:val="22"/>
          <w:szCs w:val="22"/>
        </w:rPr>
        <w:t>www.bip.sadki.pl,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na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tablicy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ogłoszeń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Urzędu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Gminy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w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Sadkach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przy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ul.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Strażackiej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11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oraz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na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tablicy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ogłoszeń</w:t>
      </w:r>
      <w:r w:rsidRPr="009E6D3B">
        <w:rPr>
          <w:rFonts w:eastAsia="Times New Roman"/>
          <w:sz w:val="22"/>
          <w:szCs w:val="22"/>
        </w:rPr>
        <w:t xml:space="preserve"> </w:t>
      </w:r>
      <w:r w:rsidRPr="009E6D3B">
        <w:rPr>
          <w:sz w:val="22"/>
          <w:szCs w:val="22"/>
        </w:rPr>
        <w:t>w</w:t>
      </w:r>
      <w:r w:rsidRPr="009E6D3B">
        <w:rPr>
          <w:rFonts w:eastAsia="Times New Roman"/>
          <w:sz w:val="22"/>
          <w:szCs w:val="22"/>
        </w:rPr>
        <w:t xml:space="preserve"> miejscowościach Dębionek, Broniewo, Sadki.</w:t>
      </w:r>
    </w:p>
    <w:p w:rsidR="004031B2" w:rsidRPr="009E6D3B" w:rsidRDefault="004031B2" w:rsidP="009E6D3B">
      <w:pPr>
        <w:ind w:firstLine="709"/>
        <w:jc w:val="both"/>
        <w:rPr>
          <w:sz w:val="22"/>
          <w:szCs w:val="22"/>
        </w:rPr>
      </w:pPr>
    </w:p>
    <w:p w:rsidR="009E6D3B" w:rsidRPr="009E6D3B" w:rsidRDefault="009E6D3B" w:rsidP="009E6D3B">
      <w:pPr>
        <w:jc w:val="both"/>
        <w:rPr>
          <w:sz w:val="22"/>
          <w:szCs w:val="22"/>
        </w:rPr>
      </w:pPr>
    </w:p>
    <w:p w:rsidR="009E6D3B" w:rsidRPr="009E6D3B" w:rsidRDefault="009E6D3B" w:rsidP="009E6D3B">
      <w:pPr>
        <w:jc w:val="both"/>
        <w:rPr>
          <w:sz w:val="18"/>
          <w:szCs w:val="18"/>
          <w:u w:val="single"/>
        </w:rPr>
      </w:pPr>
      <w:r w:rsidRPr="009E6D3B">
        <w:rPr>
          <w:sz w:val="18"/>
          <w:szCs w:val="18"/>
          <w:u w:val="single"/>
        </w:rPr>
        <w:t>Otrzymują:</w:t>
      </w:r>
    </w:p>
    <w:p w:rsidR="009E6D3B" w:rsidRPr="009E6D3B" w:rsidRDefault="009E6D3B" w:rsidP="009E6D3B">
      <w:pPr>
        <w:numPr>
          <w:ilvl w:val="0"/>
          <w:numId w:val="2"/>
        </w:numPr>
        <w:ind w:left="142" w:hanging="142"/>
        <w:jc w:val="both"/>
        <w:rPr>
          <w:sz w:val="18"/>
          <w:szCs w:val="18"/>
        </w:rPr>
      </w:pPr>
      <w:r w:rsidRPr="009E6D3B">
        <w:rPr>
          <w:sz w:val="18"/>
          <w:szCs w:val="18"/>
        </w:rPr>
        <w:t>Pełnomocnik VRS 23 Sp. z o.o.</w:t>
      </w:r>
    </w:p>
    <w:p w:rsidR="009E6D3B" w:rsidRPr="009E6D3B" w:rsidRDefault="009E6D3B" w:rsidP="009E6D3B">
      <w:pPr>
        <w:ind w:left="142"/>
        <w:jc w:val="both"/>
        <w:rPr>
          <w:sz w:val="18"/>
          <w:szCs w:val="18"/>
        </w:rPr>
      </w:pPr>
      <w:r w:rsidRPr="009E6D3B">
        <w:rPr>
          <w:sz w:val="18"/>
          <w:szCs w:val="18"/>
        </w:rPr>
        <w:t xml:space="preserve">Jarosław </w:t>
      </w:r>
      <w:proofErr w:type="spellStart"/>
      <w:r w:rsidRPr="009E6D3B">
        <w:rPr>
          <w:sz w:val="18"/>
          <w:szCs w:val="18"/>
        </w:rPr>
        <w:t>Wasielak</w:t>
      </w:r>
      <w:proofErr w:type="spellEnd"/>
    </w:p>
    <w:p w:rsidR="009E6D3B" w:rsidRPr="009E6D3B" w:rsidRDefault="009E6D3B" w:rsidP="009E6D3B">
      <w:pPr>
        <w:jc w:val="both"/>
        <w:rPr>
          <w:rFonts w:eastAsia="Times New Roman"/>
          <w:sz w:val="18"/>
          <w:szCs w:val="18"/>
        </w:rPr>
      </w:pPr>
      <w:r w:rsidRPr="009E6D3B">
        <w:rPr>
          <w:sz w:val="18"/>
          <w:szCs w:val="18"/>
        </w:rPr>
        <w:t xml:space="preserve">2. </w:t>
      </w:r>
      <w:r w:rsidRPr="009E6D3B">
        <w:rPr>
          <w:rFonts w:eastAsia="Times New Roman"/>
          <w:sz w:val="18"/>
          <w:szCs w:val="18"/>
        </w:rPr>
        <w:t>strony  zawiadamiane w trybie art. 49 K.p.a. w formie obwieszczenia:</w:t>
      </w:r>
    </w:p>
    <w:p w:rsidR="009E6D3B" w:rsidRPr="009E6D3B" w:rsidRDefault="009E6D3B" w:rsidP="009E6D3B">
      <w:pPr>
        <w:tabs>
          <w:tab w:val="left" w:pos="180"/>
        </w:tabs>
        <w:ind w:left="720" w:hanging="436"/>
        <w:jc w:val="both"/>
        <w:rPr>
          <w:rFonts w:eastAsia="Times New Roman"/>
          <w:sz w:val="18"/>
          <w:szCs w:val="18"/>
        </w:rPr>
      </w:pPr>
      <w:r w:rsidRPr="009E6D3B">
        <w:rPr>
          <w:rFonts w:eastAsia="Times New Roman"/>
          <w:sz w:val="18"/>
          <w:szCs w:val="18"/>
        </w:rPr>
        <w:t>- Sołtysi wsi Dębionek, Broniewo, Sadki  – tablica ogłoszeń</w:t>
      </w:r>
    </w:p>
    <w:p w:rsidR="009E6D3B" w:rsidRPr="009E6D3B" w:rsidRDefault="009E6D3B" w:rsidP="009E6D3B">
      <w:pPr>
        <w:tabs>
          <w:tab w:val="left" w:pos="180"/>
        </w:tabs>
        <w:ind w:left="720" w:hanging="436"/>
        <w:jc w:val="both"/>
        <w:rPr>
          <w:rFonts w:eastAsia="Times New Roman"/>
          <w:sz w:val="18"/>
          <w:szCs w:val="18"/>
        </w:rPr>
      </w:pPr>
      <w:r w:rsidRPr="009E6D3B">
        <w:rPr>
          <w:rFonts w:eastAsia="Times New Roman"/>
          <w:sz w:val="18"/>
          <w:szCs w:val="18"/>
        </w:rPr>
        <w:t>- Biuletyn Informacji Publicznej Urzędu Gminy w Sadkach</w:t>
      </w:r>
    </w:p>
    <w:p w:rsidR="009E6D3B" w:rsidRPr="009E6D3B" w:rsidRDefault="009E6D3B" w:rsidP="009E6D3B">
      <w:pPr>
        <w:tabs>
          <w:tab w:val="left" w:pos="180"/>
        </w:tabs>
        <w:ind w:left="720" w:hanging="436"/>
        <w:jc w:val="both"/>
        <w:rPr>
          <w:rFonts w:eastAsia="Times New Roman"/>
          <w:sz w:val="18"/>
          <w:szCs w:val="18"/>
        </w:rPr>
      </w:pPr>
      <w:r w:rsidRPr="009E6D3B">
        <w:rPr>
          <w:rFonts w:eastAsia="Times New Roman"/>
          <w:sz w:val="18"/>
          <w:szCs w:val="18"/>
        </w:rPr>
        <w:t>- Tablica ogłoszeń Urzędu Gminy w Sadkach</w:t>
      </w:r>
    </w:p>
    <w:p w:rsidR="009E6D3B" w:rsidRDefault="009E6D3B" w:rsidP="009E6D3B">
      <w:pPr>
        <w:tabs>
          <w:tab w:val="left" w:pos="180"/>
        </w:tabs>
        <w:ind w:left="720" w:hanging="720"/>
        <w:rPr>
          <w:rFonts w:eastAsia="Times New Roman"/>
          <w:sz w:val="18"/>
          <w:szCs w:val="18"/>
        </w:rPr>
      </w:pPr>
      <w:r w:rsidRPr="009E6D3B">
        <w:rPr>
          <w:rFonts w:eastAsia="Times New Roman"/>
          <w:sz w:val="18"/>
          <w:szCs w:val="18"/>
        </w:rPr>
        <w:t>4. a/a</w:t>
      </w:r>
    </w:p>
    <w:p w:rsidR="00585BAF" w:rsidRDefault="00585BAF" w:rsidP="009E6D3B">
      <w:pPr>
        <w:tabs>
          <w:tab w:val="left" w:pos="180"/>
        </w:tabs>
        <w:ind w:left="720" w:hanging="720"/>
        <w:rPr>
          <w:rFonts w:eastAsia="Times New Roman"/>
          <w:sz w:val="18"/>
          <w:szCs w:val="18"/>
        </w:rPr>
      </w:pPr>
    </w:p>
    <w:p w:rsidR="00585BAF" w:rsidRDefault="00585BAF" w:rsidP="009E6D3B">
      <w:pPr>
        <w:tabs>
          <w:tab w:val="left" w:pos="180"/>
        </w:tabs>
        <w:ind w:left="720" w:hanging="720"/>
        <w:rPr>
          <w:rFonts w:eastAsia="Times New Roman"/>
          <w:sz w:val="18"/>
          <w:szCs w:val="18"/>
        </w:rPr>
      </w:pPr>
    </w:p>
    <w:p w:rsidR="00585BAF" w:rsidRDefault="00585BAF" w:rsidP="009E6D3B">
      <w:pPr>
        <w:tabs>
          <w:tab w:val="left" w:pos="180"/>
        </w:tabs>
        <w:ind w:left="720" w:hanging="720"/>
        <w:rPr>
          <w:rFonts w:eastAsia="Times New Roman"/>
          <w:sz w:val="18"/>
          <w:szCs w:val="18"/>
        </w:rPr>
      </w:pPr>
    </w:p>
    <w:p w:rsidR="00585BAF" w:rsidRDefault="00585BAF" w:rsidP="009E6D3B">
      <w:pPr>
        <w:tabs>
          <w:tab w:val="left" w:pos="180"/>
        </w:tabs>
        <w:ind w:left="720" w:hanging="720"/>
        <w:rPr>
          <w:rFonts w:eastAsia="Times New Roman"/>
          <w:sz w:val="18"/>
          <w:szCs w:val="18"/>
        </w:rPr>
      </w:pPr>
    </w:p>
    <w:p w:rsidR="009E6D3B" w:rsidRPr="009E6D3B" w:rsidRDefault="009E6D3B" w:rsidP="009E6D3B">
      <w:pPr>
        <w:jc w:val="both"/>
        <w:rPr>
          <w:sz w:val="18"/>
          <w:szCs w:val="18"/>
        </w:rPr>
      </w:pPr>
      <w:r w:rsidRPr="009E6D3B">
        <w:rPr>
          <w:sz w:val="18"/>
          <w:szCs w:val="18"/>
        </w:rPr>
        <w:t>Wywieszono na tablicy ogłoszeń dnia ……………..2023 r.</w:t>
      </w:r>
    </w:p>
    <w:p w:rsidR="009E6D3B" w:rsidRPr="009E6D3B" w:rsidRDefault="009E6D3B" w:rsidP="009E6D3B">
      <w:pPr>
        <w:jc w:val="both"/>
        <w:rPr>
          <w:sz w:val="18"/>
          <w:szCs w:val="18"/>
        </w:rPr>
      </w:pPr>
    </w:p>
    <w:p w:rsidR="009E6D3B" w:rsidRPr="009E6D3B" w:rsidRDefault="009E6D3B" w:rsidP="009E6D3B">
      <w:pPr>
        <w:jc w:val="both"/>
        <w:rPr>
          <w:sz w:val="18"/>
          <w:szCs w:val="18"/>
        </w:rPr>
      </w:pPr>
      <w:r w:rsidRPr="009E6D3B">
        <w:rPr>
          <w:sz w:val="18"/>
          <w:szCs w:val="18"/>
        </w:rPr>
        <w:t>Zdjęto z tablicy ogłoszeń dnia ………………2023 r.</w:t>
      </w:r>
    </w:p>
    <w:p w:rsidR="009E6D3B" w:rsidRPr="009E6D3B" w:rsidRDefault="009E6D3B" w:rsidP="009E6D3B">
      <w:pPr>
        <w:jc w:val="both"/>
        <w:rPr>
          <w:sz w:val="18"/>
          <w:szCs w:val="18"/>
        </w:rPr>
      </w:pPr>
    </w:p>
    <w:p w:rsidR="009E6D3B" w:rsidRPr="009E6D3B" w:rsidRDefault="009E6D3B" w:rsidP="009E6D3B">
      <w:pPr>
        <w:ind w:left="1418"/>
        <w:jc w:val="both"/>
        <w:rPr>
          <w:sz w:val="18"/>
          <w:szCs w:val="18"/>
        </w:rPr>
      </w:pPr>
      <w:r w:rsidRPr="009E6D3B">
        <w:rPr>
          <w:sz w:val="18"/>
          <w:szCs w:val="18"/>
        </w:rPr>
        <w:t xml:space="preserve">           …………………………………</w:t>
      </w:r>
    </w:p>
    <w:p w:rsidR="000E245E" w:rsidRPr="009E6D3B" w:rsidRDefault="009E6D3B" w:rsidP="009E6D3B">
      <w:pPr>
        <w:ind w:left="1418"/>
        <w:jc w:val="both"/>
        <w:rPr>
          <w:sz w:val="18"/>
          <w:szCs w:val="18"/>
        </w:rPr>
      </w:pPr>
      <w:r w:rsidRPr="009E6D3B">
        <w:rPr>
          <w:sz w:val="18"/>
          <w:szCs w:val="18"/>
        </w:rPr>
        <w:t xml:space="preserve">               Podpis osoby upoważnionej</w:t>
      </w:r>
    </w:p>
    <w:sectPr w:rsidR="000E245E" w:rsidRPr="009E6D3B" w:rsidSect="00585BAF">
      <w:headerReference w:type="default" r:id="rId7"/>
      <w:footerReference w:type="default" r:id="rId8"/>
      <w:pgSz w:w="11906" w:h="16838"/>
      <w:pgMar w:top="-487" w:right="1134" w:bottom="1418" w:left="1134" w:header="505" w:footer="1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495" w:rsidRDefault="00573495">
      <w:r>
        <w:separator/>
      </w:r>
    </w:p>
  </w:endnote>
  <w:endnote w:type="continuationSeparator" w:id="0">
    <w:p w:rsidR="00573495" w:rsidRDefault="0057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45E" w:rsidRDefault="003476C6">
    <w:pPr>
      <w:pStyle w:val="Stopka"/>
    </w:pPr>
    <w:r>
      <w:rPr>
        <w:noProof/>
        <w:lang w:eastAsia="pl-PL" w:bidi="ar-SA"/>
      </w:rPr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-90255</wp:posOffset>
          </wp:positionV>
          <wp:extent cx="6118860" cy="436245"/>
          <wp:effectExtent l="0" t="0" r="0" b="0"/>
          <wp:wrapTopAndBottom/>
          <wp:docPr id="4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495" w:rsidRDefault="00573495">
      <w:r>
        <w:separator/>
      </w:r>
    </w:p>
  </w:footnote>
  <w:footnote w:type="continuationSeparator" w:id="0">
    <w:p w:rsidR="00573495" w:rsidRDefault="00573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45E" w:rsidRDefault="003476C6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-230642</wp:posOffset>
          </wp:positionV>
          <wp:extent cx="6118860" cy="1316990"/>
          <wp:effectExtent l="0" t="0" r="0" b="0"/>
          <wp:wrapTopAndBottom/>
          <wp:docPr id="4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316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571D0"/>
    <w:multiLevelType w:val="hybridMultilevel"/>
    <w:tmpl w:val="F802F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7222E"/>
    <w:multiLevelType w:val="hybridMultilevel"/>
    <w:tmpl w:val="5E0EB2F4"/>
    <w:lvl w:ilvl="0" w:tplc="3650F9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5E"/>
    <w:rsid w:val="000E245E"/>
    <w:rsid w:val="001510D8"/>
    <w:rsid w:val="001618B1"/>
    <w:rsid w:val="003476C6"/>
    <w:rsid w:val="004031B2"/>
    <w:rsid w:val="004E3BD9"/>
    <w:rsid w:val="00573495"/>
    <w:rsid w:val="00585BAF"/>
    <w:rsid w:val="009E6D3B"/>
    <w:rsid w:val="00C423B2"/>
    <w:rsid w:val="00D34DCB"/>
    <w:rsid w:val="00E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1AC44D8-E858-48ED-97CC-001C19F7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">
    <w:name w:val="Głów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uiPriority w:val="1"/>
    <w:qFormat/>
    <w:rsid w:val="004E3BD9"/>
    <w:rPr>
      <w:rFonts w:ascii="Tw Cen MT" w:eastAsia="Tw Cen MT" w:hAnsi="Tw Cen MT" w:cs="Times New Roman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0D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0D8"/>
    <w:rPr>
      <w:rFonts w:ascii="Segoe UI" w:eastAsia="Lucida Sans Unicode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4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Adamkiewicz</dc:creator>
  <cp:lastModifiedBy>Hanna Neulitz</cp:lastModifiedBy>
  <cp:revision>6</cp:revision>
  <cp:lastPrinted>2023-03-09T13:27:00Z</cp:lastPrinted>
  <dcterms:created xsi:type="dcterms:W3CDTF">2023-03-09T09:39:00Z</dcterms:created>
  <dcterms:modified xsi:type="dcterms:W3CDTF">2023-03-09T13:31:00Z</dcterms:modified>
  <dc:language>pl-PL</dc:language>
</cp:coreProperties>
</file>