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3/2022</w:t>
      </w:r>
    </w:p>
    <w:p>
      <w:pPr>
        <w:pStyle w:val="Bezodstpw"/>
        <w:jc w:val="center"/>
        <w:rPr>
          <w:rStyle w:val="Pogrubienie"/>
          <w:sz w:val="22"/>
          <w:szCs w:val="22"/>
        </w:rPr>
      </w:pPr>
      <w:r>
        <w:rPr>
          <w:rStyle w:val="Pogrubienie"/>
          <w:sz w:val="22"/>
          <w:szCs w:val="22"/>
        </w:rPr>
        <w:t>z posiedzenia Komisji Rewizyjnej</w:t>
      </w:r>
    </w:p>
    <w:p>
      <w:pPr>
        <w:pStyle w:val="Bezodstpw"/>
        <w:jc w:val="center"/>
        <w:rPr>
          <w:rStyle w:val="Pogrubienie"/>
          <w:sz w:val="22"/>
          <w:szCs w:val="22"/>
        </w:rPr>
      </w:pPr>
      <w:r>
        <w:rPr>
          <w:rStyle w:val="Pogrubienie"/>
          <w:sz w:val="22"/>
          <w:szCs w:val="22"/>
        </w:rPr>
        <w:t>w dniu  25 października 2022 roku</w:t>
      </w:r>
    </w:p>
    <w:p>
      <w:pPr>
        <w:pStyle w:val="Bezodstpw"/>
        <w:rPr>
          <w:bCs/>
          <w:sz w:val="22"/>
          <w:szCs w:val="22"/>
          <w:lang w:eastAsia="ar-SA"/>
        </w:rPr>
      </w:pPr>
    </w:p>
    <w:p>
      <w:pPr>
        <w:pStyle w:val="Bezodstpw"/>
        <w:rPr>
          <w:sz w:val="22"/>
          <w:szCs w:val="22"/>
        </w:rPr>
      </w:pPr>
    </w:p>
    <w:p>
      <w:pPr>
        <w:pStyle w:val="Bezodstpw"/>
        <w:jc w:val="both"/>
        <w:rPr>
          <w:sz w:val="22"/>
          <w:szCs w:val="22"/>
        </w:rPr>
      </w:pPr>
      <w:r>
        <w:rPr>
          <w:sz w:val="22"/>
          <w:szCs w:val="22"/>
        </w:rPr>
        <w:t>Posiedzenie rozpoczęła i prowadziła  Alina Musiał– Przewodnicząca Komisji.</w:t>
      </w:r>
    </w:p>
    <w:p>
      <w:pPr>
        <w:pStyle w:val="Bezodstpw"/>
        <w:jc w:val="both"/>
        <w:rPr>
          <w:sz w:val="22"/>
          <w:szCs w:val="22"/>
        </w:rPr>
      </w:pP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Przewodnicząca Komisji Alina Musiał przedstawiła porządek posiedzenia:</w:t>
      </w:r>
    </w:p>
    <w:p>
      <w:pPr>
        <w:pStyle w:val="Bezodstpw"/>
        <w:numPr>
          <w:ilvl w:val="0"/>
          <w:numId w:val="1"/>
        </w:numPr>
        <w:spacing w:line="276" w:lineRule="auto"/>
        <w:jc w:val="both"/>
        <w:rPr>
          <w:sz w:val="22"/>
          <w:szCs w:val="22"/>
        </w:rPr>
      </w:pPr>
      <w:r>
        <w:rPr>
          <w:sz w:val="22"/>
          <w:szCs w:val="22"/>
        </w:rPr>
        <w:t>Rozpoczęcie posiedzenia.</w:t>
      </w:r>
    </w:p>
    <w:p>
      <w:pPr>
        <w:pStyle w:val="Bezodstpw"/>
        <w:numPr>
          <w:ilvl w:val="0"/>
          <w:numId w:val="1"/>
        </w:numPr>
        <w:spacing w:line="276" w:lineRule="auto"/>
        <w:jc w:val="both"/>
        <w:rPr>
          <w:sz w:val="22"/>
          <w:szCs w:val="22"/>
        </w:rPr>
      </w:pPr>
      <w:r>
        <w:rPr>
          <w:sz w:val="22"/>
          <w:szCs w:val="22"/>
        </w:rPr>
        <w:t>Przedstawienie porządku posiedzenia.</w:t>
      </w:r>
    </w:p>
    <w:p>
      <w:pPr>
        <w:pStyle w:val="Bezodstpw"/>
        <w:numPr>
          <w:ilvl w:val="0"/>
          <w:numId w:val="1"/>
        </w:numPr>
        <w:spacing w:line="276" w:lineRule="auto"/>
        <w:jc w:val="both"/>
        <w:rPr>
          <w:sz w:val="22"/>
          <w:szCs w:val="22"/>
        </w:rPr>
      </w:pPr>
      <w:r>
        <w:rPr>
          <w:sz w:val="22"/>
          <w:szCs w:val="22"/>
        </w:rPr>
        <w:t>Przyjęcie protokołu z poprzedniego posiedzenia.</w:t>
      </w:r>
    </w:p>
    <w:p>
      <w:pPr>
        <w:pStyle w:val="Bezodstpw"/>
        <w:numPr>
          <w:ilvl w:val="0"/>
          <w:numId w:val="1"/>
        </w:numPr>
        <w:spacing w:line="276" w:lineRule="auto"/>
        <w:jc w:val="both"/>
        <w:rPr>
          <w:sz w:val="22"/>
          <w:szCs w:val="22"/>
        </w:rPr>
      </w:pPr>
      <w:r>
        <w:rPr>
          <w:color w:val="000000"/>
          <w:sz w:val="22"/>
          <w:szCs w:val="22"/>
        </w:rPr>
        <w:t xml:space="preserve">Zaopiniowanie stawek podatków na 2023 rok. </w:t>
      </w:r>
    </w:p>
    <w:p>
      <w:pPr>
        <w:pStyle w:val="Bezodstpw"/>
        <w:numPr>
          <w:ilvl w:val="0"/>
          <w:numId w:val="1"/>
        </w:numPr>
        <w:spacing w:line="276" w:lineRule="auto"/>
        <w:jc w:val="both"/>
        <w:rPr>
          <w:sz w:val="22"/>
          <w:szCs w:val="22"/>
        </w:rPr>
      </w:pPr>
      <w:r>
        <w:rPr>
          <w:sz w:val="22"/>
          <w:szCs w:val="22"/>
        </w:rPr>
        <w:t>Sprawy różne, wolne wnioski.</w:t>
      </w:r>
    </w:p>
    <w:p>
      <w:pPr>
        <w:pStyle w:val="Bezodstpw"/>
        <w:numPr>
          <w:ilvl w:val="0"/>
          <w:numId w:val="1"/>
        </w:numPr>
        <w:spacing w:line="276" w:lineRule="auto"/>
        <w:jc w:val="both"/>
        <w:rPr>
          <w:sz w:val="22"/>
          <w:szCs w:val="22"/>
        </w:rPr>
      </w:pPr>
      <w:r>
        <w:rPr>
          <w:sz w:val="22"/>
          <w:szCs w:val="22"/>
        </w:rPr>
        <w:t>Zakończenie posiedzenia.</w:t>
      </w:r>
    </w:p>
    <w:p>
      <w:pPr>
        <w:pStyle w:val="Bezodstpw"/>
        <w:rPr>
          <w:sz w:val="22"/>
          <w:szCs w:val="22"/>
        </w:rPr>
      </w:pPr>
    </w:p>
    <w:p>
      <w:pPr>
        <w:pStyle w:val="Bezodstpw"/>
        <w:rPr>
          <w:sz w:val="22"/>
          <w:szCs w:val="22"/>
        </w:rPr>
      </w:pPr>
      <w:r>
        <w:rPr>
          <w:sz w:val="22"/>
          <w:szCs w:val="22"/>
        </w:rPr>
        <w:t>Nie zgłoszono wniosku o zmianę porządku posiedzenia.</w:t>
      </w:r>
    </w:p>
    <w:p>
      <w:pPr>
        <w:pStyle w:val="Bezodstpw"/>
        <w:jc w:val="both"/>
        <w:rPr>
          <w:sz w:val="22"/>
          <w:szCs w:val="22"/>
        </w:rPr>
      </w:pPr>
    </w:p>
    <w:p>
      <w:pPr>
        <w:pStyle w:val="Bezodstpw"/>
        <w:jc w:val="both"/>
        <w:rPr>
          <w:sz w:val="22"/>
          <w:szCs w:val="22"/>
        </w:rPr>
      </w:pPr>
      <w:r>
        <w:rPr>
          <w:sz w:val="22"/>
          <w:szCs w:val="22"/>
        </w:rPr>
        <w:t>ad. 3</w:t>
      </w:r>
    </w:p>
    <w:p>
      <w:pPr>
        <w:pStyle w:val="Bezodstpw"/>
        <w:jc w:val="both"/>
        <w:rPr>
          <w:sz w:val="22"/>
          <w:szCs w:val="22"/>
        </w:rPr>
      </w:pPr>
      <w:r>
        <w:rPr>
          <w:sz w:val="22"/>
          <w:szCs w:val="22"/>
        </w:rPr>
        <w:t>Do protokołu z poprzedniego posiedzenia tj. odbytego w dniu 26 września 2022 r. nie zgłoszono uwag. Został przyjęty.</w:t>
      </w:r>
    </w:p>
    <w:p>
      <w:pPr>
        <w:pStyle w:val="Bezodstpw"/>
        <w:jc w:val="both"/>
        <w:rPr>
          <w:sz w:val="22"/>
          <w:szCs w:val="22"/>
        </w:rPr>
      </w:pPr>
    </w:p>
    <w:p>
      <w:pPr>
        <w:pStyle w:val="Bezodstpw"/>
        <w:jc w:val="both"/>
        <w:rPr>
          <w:sz w:val="22"/>
          <w:szCs w:val="22"/>
        </w:rPr>
      </w:pPr>
      <w:r>
        <w:rPr>
          <w:sz w:val="22"/>
          <w:szCs w:val="22"/>
        </w:rPr>
        <w:t>ad. 4</w:t>
      </w:r>
    </w:p>
    <w:p>
      <w:pPr>
        <w:pStyle w:val="Bezodstpw"/>
        <w:jc w:val="both"/>
        <w:rPr>
          <w:sz w:val="22"/>
          <w:szCs w:val="22"/>
        </w:rPr>
      </w:pPr>
      <w:r>
        <w:rPr>
          <w:sz w:val="22"/>
          <w:szCs w:val="22"/>
        </w:rPr>
        <w:t>Skarbnik Gminy Maciej Maciejewski przedstawił projekt uchwały w sprawie określenia rocznych stawek podatku od nieruchomości na 2023 rok.</w:t>
      </w:r>
    </w:p>
    <w:p>
      <w:pPr>
        <w:pStyle w:val="Bezodstpw"/>
        <w:jc w:val="both"/>
        <w:rPr>
          <w:sz w:val="22"/>
          <w:szCs w:val="22"/>
        </w:rPr>
      </w:pPr>
    </w:p>
    <w:p>
      <w:pPr>
        <w:pStyle w:val="Bezodstpw"/>
        <w:jc w:val="both"/>
        <w:rPr>
          <w:sz w:val="22"/>
          <w:szCs w:val="22"/>
        </w:rPr>
      </w:pPr>
      <w:r>
        <w:rPr>
          <w:sz w:val="22"/>
          <w:szCs w:val="22"/>
        </w:rPr>
        <w:t>Nie zgłoszono pytań i uwag.</w:t>
      </w:r>
    </w:p>
    <w:p>
      <w:pPr>
        <w:pStyle w:val="Bezodstpw"/>
        <w:jc w:val="both"/>
        <w:rPr>
          <w:sz w:val="22"/>
          <w:szCs w:val="22"/>
        </w:rPr>
      </w:pPr>
    </w:p>
    <w:p>
      <w:pPr>
        <w:pStyle w:val="Bezodstpw"/>
        <w:jc w:val="both"/>
        <w:rPr>
          <w:rFonts w:eastAsiaTheme="minorHAnsi"/>
          <w:bCs/>
          <w:sz w:val="22"/>
          <w:szCs w:val="22"/>
          <w:lang w:eastAsia="en-US"/>
        </w:rPr>
      </w:pPr>
      <w:r>
        <w:rPr>
          <w:sz w:val="22"/>
          <w:szCs w:val="22"/>
        </w:rPr>
        <w:t xml:space="preserve">Następnie przedstawił projekt uchwały w sprawie </w:t>
      </w:r>
      <w:r>
        <w:rPr>
          <w:rFonts w:eastAsiaTheme="minorHAnsi"/>
          <w:bCs/>
          <w:sz w:val="22"/>
          <w:szCs w:val="22"/>
          <w:lang w:eastAsia="en-US"/>
        </w:rPr>
        <w:t>określenia wysokości stawek podatku od środków transportowych.</w:t>
      </w:r>
    </w:p>
    <w:p>
      <w:pPr>
        <w:pStyle w:val="Bezodstpw"/>
        <w:jc w:val="both"/>
        <w:rPr>
          <w:rFonts w:eastAsiaTheme="minorHAnsi"/>
          <w:bCs/>
          <w:sz w:val="22"/>
          <w:szCs w:val="22"/>
          <w:lang w:eastAsia="en-US"/>
        </w:rPr>
      </w:pPr>
    </w:p>
    <w:p>
      <w:pPr>
        <w:pStyle w:val="Bezodstpw"/>
        <w:jc w:val="both"/>
        <w:rPr>
          <w:sz w:val="22"/>
          <w:szCs w:val="22"/>
        </w:rPr>
      </w:pPr>
      <w:r>
        <w:rPr>
          <w:sz w:val="22"/>
          <w:szCs w:val="22"/>
        </w:rPr>
        <w:t>Nie zgłoszono pytań i uwag.</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5</w:t>
      </w:r>
    </w:p>
    <w:p>
      <w:pPr>
        <w:pStyle w:val="Bezodstpw"/>
        <w:spacing w:line="276" w:lineRule="auto"/>
        <w:jc w:val="both"/>
        <w:rPr>
          <w:sz w:val="22"/>
          <w:szCs w:val="22"/>
        </w:rPr>
      </w:pPr>
      <w:r>
        <w:rPr>
          <w:sz w:val="22"/>
          <w:szCs w:val="22"/>
        </w:rPr>
        <w:t>Sprawy różne, wolne wnioski.</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Radna Hanna </w:t>
      </w:r>
      <w:proofErr w:type="spellStart"/>
      <w:r>
        <w:rPr>
          <w:rFonts w:cs="Times New Roman"/>
          <w:sz w:val="22"/>
          <w:szCs w:val="22"/>
        </w:rPr>
        <w:t>Czelińska</w:t>
      </w:r>
      <w:proofErr w:type="spellEnd"/>
      <w:r>
        <w:rPr>
          <w:rFonts w:cs="Times New Roman"/>
          <w:sz w:val="22"/>
          <w:szCs w:val="22"/>
        </w:rPr>
        <w:t xml:space="preserve"> zapytała o zmiany w budżecie.</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Skarbnik Gminy Maciej Maciejewski przedstawił proponowane zmiany w budżecie na 2022 rok oraz poinformował o wniosku dot. zmian wynikających z nagrody „Rosnąca odporność”.</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Radny Jacek </w:t>
      </w:r>
      <w:proofErr w:type="spellStart"/>
      <w:r>
        <w:rPr>
          <w:rFonts w:cs="Times New Roman"/>
          <w:sz w:val="22"/>
          <w:szCs w:val="22"/>
        </w:rPr>
        <w:t>Mierwa</w:t>
      </w:r>
      <w:proofErr w:type="spellEnd"/>
      <w:r>
        <w:rPr>
          <w:rFonts w:cs="Times New Roman"/>
          <w:sz w:val="22"/>
          <w:szCs w:val="22"/>
        </w:rPr>
        <w:t xml:space="preserve"> zapytał czy to znaczy, że to zdążymy wykonać, a zadań, które miały być w sołectwach nie zdążymy.</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Radny Wojciech Frąckowiak poruszył temat windy przy budynku Posterunku. Powiedział, że podjazd by wystarczył, a te pieniądze przeznaczyć, żeby coś np. przy gminie zrobić. Powiedział też, że dojdzie utrzymania. </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Radna Alina Musiał powiedziała, że za ich plecami to jest wprowadzane. Czy ta winda jest aż tak potrzebna?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Radna Hanna </w:t>
      </w:r>
      <w:proofErr w:type="spellStart"/>
      <w:r>
        <w:rPr>
          <w:rFonts w:cs="Times New Roman"/>
          <w:sz w:val="22"/>
          <w:szCs w:val="22"/>
        </w:rPr>
        <w:t>Czelińska</w:t>
      </w:r>
      <w:proofErr w:type="spellEnd"/>
      <w:r>
        <w:rPr>
          <w:rFonts w:cs="Times New Roman"/>
          <w:sz w:val="22"/>
          <w:szCs w:val="22"/>
        </w:rPr>
        <w:t xml:space="preserve"> zapytała czy to, żeby robić zadanie inne niż te zaplanowane w sołectwach to propozycja Wójta.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Skarbnik Gminy Maciej Maciejewski odpowiedział, że tak. </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lastRenderedPageBreak/>
        <w:t xml:space="preserve">Radna Hanna </w:t>
      </w:r>
      <w:proofErr w:type="spellStart"/>
      <w:r>
        <w:rPr>
          <w:rFonts w:cs="Times New Roman"/>
          <w:sz w:val="22"/>
          <w:szCs w:val="22"/>
        </w:rPr>
        <w:t>Czelińska</w:t>
      </w:r>
      <w:proofErr w:type="spellEnd"/>
      <w:r>
        <w:rPr>
          <w:rFonts w:cs="Times New Roman"/>
          <w:sz w:val="22"/>
          <w:szCs w:val="22"/>
        </w:rPr>
        <w:t xml:space="preserve"> powiedziała, że powinni zebrać się wszyscy i powiedzieć czy wyrażają zgodę. Można to przeznaczyć np. na place zabaw w sołectwach. Winda bardzie by się przydała w Przychodni. Zapytała też od kiedy mamy te pieniądze.</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Skarbnik Gminy Maciej Maciejewski odpowiedział, że od marca. Teraz zadania są zdejmowane, ponieważ na ten moment są niemożliwe do zrealizowania. Do końca grudnia jeśli nie będą wykorzystane to muszą być zwrócone. Zgodnie z tym co Wójt mówił terminy są niemożliwe do zrealizowania. Wójt szukał wszystkich możliwych rozwiązań, które są możliwe w tym roku do zrealizowania. Co do kwestii przydatności wypowiadać się nie będzie. Przy Ośrodku windy nie będzie, bo była niekorzystnie podpisana  umowa lata temu. Ośrodek zobowiązał się wykonania windy, a do tej pory nie wykonał.</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Radna Hanna </w:t>
      </w:r>
      <w:proofErr w:type="spellStart"/>
      <w:r>
        <w:rPr>
          <w:rFonts w:cs="Times New Roman"/>
          <w:sz w:val="22"/>
          <w:szCs w:val="22"/>
        </w:rPr>
        <w:t>Czelińska</w:t>
      </w:r>
      <w:proofErr w:type="spellEnd"/>
      <w:r>
        <w:rPr>
          <w:rFonts w:cs="Times New Roman"/>
          <w:sz w:val="22"/>
          <w:szCs w:val="22"/>
        </w:rPr>
        <w:t xml:space="preserve"> powiedziała, że uważa, że można zrobić z sołtysami spotkanie i zapytać czy się na to zgadzają, czy nie.</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Skarbnik Gminy Maciej Maciejewski powiedział, że nie zgodzi się, że gabinet psychologa jest mniej ważny niż przyrządy siłowni w sołectwach. Być może zabrakło komunikacji, ale nie będzie tego komentował. Jeżeli mamy stawiać na szali utworzenie gabinetów psychologa, terapeutycznego, to uważa, że w tym zakresie jest ok. Co do windy mogą być zdania podzielone.</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Radna Alina Musiał powiedziała, że jest za utworzeniem tych gabinetów. </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Radna Hanna </w:t>
      </w:r>
      <w:proofErr w:type="spellStart"/>
      <w:r>
        <w:rPr>
          <w:rFonts w:cs="Times New Roman"/>
          <w:sz w:val="22"/>
          <w:szCs w:val="22"/>
        </w:rPr>
        <w:t>Czelińska</w:t>
      </w:r>
      <w:proofErr w:type="spellEnd"/>
      <w:r>
        <w:rPr>
          <w:rFonts w:cs="Times New Roman"/>
          <w:sz w:val="22"/>
          <w:szCs w:val="22"/>
        </w:rPr>
        <w:t xml:space="preserve"> powiedziała, że nie mówi, że gabinet nie jest ważniejszy tylko próbuje powiedzieć, że nie było żadnego dialogu.</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 xml:space="preserve">Radny Jacek </w:t>
      </w:r>
      <w:proofErr w:type="spellStart"/>
      <w:r>
        <w:rPr>
          <w:rFonts w:cs="Times New Roman"/>
          <w:sz w:val="22"/>
          <w:szCs w:val="22"/>
        </w:rPr>
        <w:t>Mierwa</w:t>
      </w:r>
      <w:proofErr w:type="spellEnd"/>
      <w:r>
        <w:rPr>
          <w:rFonts w:cs="Times New Roman"/>
          <w:sz w:val="22"/>
          <w:szCs w:val="22"/>
        </w:rPr>
        <w:t xml:space="preserve"> powiedział, że chciałby mieć sprzęt do siłowni zewnętrznej, ponieważ nie mają ani jednego. Świetlica terapeutyczna u nich była, a teraz się zamyka, bo dzieci nie chodzą. Następnie poruszył temat wycinku drzew.</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6</w:t>
      </w:r>
      <w:bookmarkStart w:id="0" w:name="_GoBack"/>
      <w:bookmarkEnd w:id="0"/>
    </w:p>
    <w:p>
      <w:pPr>
        <w:pStyle w:val="Bezodstpw"/>
        <w:jc w:val="both"/>
        <w:rPr>
          <w:sz w:val="22"/>
          <w:szCs w:val="22"/>
        </w:rPr>
      </w:pPr>
      <w:r>
        <w:rPr>
          <w:sz w:val="22"/>
          <w:szCs w:val="22"/>
        </w:rPr>
        <w:t>W związku z wyczerpaniem tematyki posiedzenie zakończono.</w:t>
      </w:r>
    </w:p>
    <w:p>
      <w:pPr>
        <w:pStyle w:val="Bezodstpw"/>
        <w:jc w:val="both"/>
        <w:rPr>
          <w:sz w:val="22"/>
          <w:szCs w:val="22"/>
        </w:rPr>
      </w:pPr>
    </w:p>
    <w:p>
      <w:pPr>
        <w:pStyle w:val="Bezodstpw"/>
        <w:rPr>
          <w:sz w:val="22"/>
          <w:szCs w:val="22"/>
        </w:rPr>
      </w:pPr>
    </w:p>
    <w:p>
      <w:pPr>
        <w:pStyle w:val="Bezodstpw"/>
        <w:rPr>
          <w:sz w:val="22"/>
          <w:szCs w:val="22"/>
        </w:rPr>
      </w:pPr>
      <w:r>
        <w:rPr>
          <w:sz w:val="22"/>
          <w:szCs w:val="22"/>
        </w:rPr>
        <w:t>Protokołowała: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Przewodnicząca Komisji Rewizyjnej</w:t>
      </w:r>
    </w:p>
    <w:p>
      <w:pPr>
        <w:pStyle w:val="Bezodstpw"/>
        <w:rPr>
          <w:sz w:val="22"/>
          <w:szCs w:val="22"/>
        </w:rPr>
      </w:pPr>
    </w:p>
    <w:p>
      <w:pPr>
        <w:pStyle w:val="Bezodstpw"/>
        <w:rPr>
          <w:sz w:val="22"/>
          <w:szCs w:val="22"/>
        </w:rPr>
      </w:pPr>
      <w:r>
        <w:rPr>
          <w:sz w:val="22"/>
          <w:szCs w:val="22"/>
        </w:rPr>
        <w:t>Dorota Maćkowiak</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Alina Musiał</w:t>
      </w:r>
    </w:p>
    <w:sectPr>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240"/>
    <w:multiLevelType w:val="hybridMultilevel"/>
    <w:tmpl w:val="AA889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B48427F"/>
    <w:multiLevelType w:val="hybridMultilevel"/>
    <w:tmpl w:val="AA889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8C06E-9E6E-48BA-8769-F066B122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113450414">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TotalTime>
  <Pages>2</Pages>
  <Words>537</Words>
  <Characters>3224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122</cp:revision>
  <cp:lastPrinted>2022-07-20T11:14:00Z</cp:lastPrinted>
  <dcterms:created xsi:type="dcterms:W3CDTF">2015-05-06T12:37:00Z</dcterms:created>
  <dcterms:modified xsi:type="dcterms:W3CDTF">2022-12-19T13:18:00Z</dcterms:modified>
</cp:coreProperties>
</file>