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18 października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RO.0012.3.9.2022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z 2019 r. poz. 2683) zwołuję posiedzenie Komisji Infrastruktury Technicznej i Finansów na dzień</w:t>
      </w:r>
      <w:r>
        <w:rPr>
          <w:b/>
          <w:sz w:val="22"/>
          <w:szCs w:val="22"/>
        </w:rPr>
        <w:t xml:space="preserve"> 24 października 2022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  <w:vertAlign w:val="superscript"/>
        </w:rPr>
        <w:t>30</w:t>
      </w:r>
      <w:r>
        <w:rPr>
          <w:sz w:val="22"/>
          <w:szCs w:val="22"/>
        </w:rPr>
        <w:t xml:space="preserve"> 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zmieniającej uchwałę w sprawie uchwalenia Wieloletniej Prognozy Finansowej Gminy Sadki na lata 2022-2027.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określenia rocznych stawek podatku od nieruchomości na 2023 rok.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rFonts w:eastAsiaTheme="minorHAnsi"/>
          <w:bCs/>
          <w:sz w:val="22"/>
          <w:szCs w:val="22"/>
          <w:lang w:eastAsia="en-US"/>
        </w:rPr>
        <w:t>określenia wysokości stawek podatku od środków transportowych.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>
        <w:rPr>
          <w:bCs/>
          <w:sz w:val="22"/>
          <w:szCs w:val="22"/>
        </w:rPr>
        <w:t>zapłaty podatków i innych opłat stanowiących dochody budżetu Gminy Sadki instrumentem płatniczym.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Zabezpieczenie ogrzewania w świetlicach wiejskich. 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6"/>
  </w:num>
  <w:num w:numId="5">
    <w:abstractNumId w:val="35"/>
  </w:num>
  <w:num w:numId="6">
    <w:abstractNumId w:val="7"/>
  </w:num>
  <w:num w:numId="7">
    <w:abstractNumId w:val="8"/>
  </w:num>
  <w:num w:numId="8">
    <w:abstractNumId w:val="13"/>
  </w:num>
  <w:num w:numId="9">
    <w:abstractNumId w:val="36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1"/>
  </w:num>
  <w:num w:numId="18">
    <w:abstractNumId w:val="30"/>
  </w:num>
  <w:num w:numId="19">
    <w:abstractNumId w:val="3"/>
  </w:num>
  <w:num w:numId="20">
    <w:abstractNumId w:val="10"/>
  </w:num>
  <w:num w:numId="21">
    <w:abstractNumId w:val="18"/>
  </w:num>
  <w:num w:numId="22">
    <w:abstractNumId w:val="3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20"/>
  </w:num>
  <w:num w:numId="27">
    <w:abstractNumId w:val="27"/>
  </w:num>
  <w:num w:numId="28">
    <w:abstractNumId w:val="16"/>
  </w:num>
  <w:num w:numId="29">
    <w:abstractNumId w:val="34"/>
  </w:num>
  <w:num w:numId="30">
    <w:abstractNumId w:val="19"/>
  </w:num>
  <w:num w:numId="31">
    <w:abstractNumId w:val="14"/>
  </w:num>
  <w:num w:numId="32">
    <w:abstractNumId w:val="33"/>
  </w:num>
  <w:num w:numId="33">
    <w:abstractNumId w:val="31"/>
  </w:num>
  <w:num w:numId="34">
    <w:abstractNumId w:val="37"/>
  </w:num>
  <w:num w:numId="35">
    <w:abstractNumId w:val="29"/>
  </w:num>
  <w:num w:numId="36">
    <w:abstractNumId w:val="12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153</cp:revision>
  <cp:lastPrinted>2022-10-17T10:59:00Z</cp:lastPrinted>
  <dcterms:created xsi:type="dcterms:W3CDTF">2018-12-06T07:21:00Z</dcterms:created>
  <dcterms:modified xsi:type="dcterms:W3CDTF">2022-10-17T11:07:00Z</dcterms:modified>
</cp:coreProperties>
</file>