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5FC" w:rsidRPr="00875353" w:rsidRDefault="00C94408" w:rsidP="009A65FC">
      <w:pPr>
        <w:pStyle w:val="Tekstpodstawowy"/>
        <w:spacing w:before="4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RI.271.3.2022</w:t>
      </w:r>
      <w:bookmarkStart w:id="0" w:name="_GoBack"/>
      <w:bookmarkEnd w:id="0"/>
      <w:r w:rsidR="009A65FC">
        <w:rPr>
          <w:rFonts w:asciiTheme="minorHAnsi" w:hAnsiTheme="minorHAnsi" w:cstheme="minorHAnsi"/>
          <w:b/>
          <w:sz w:val="24"/>
          <w:szCs w:val="24"/>
          <w:lang w:val="pl-PL"/>
        </w:rPr>
        <w:t xml:space="preserve">.KL                                                                                        </w:t>
      </w:r>
      <w:r w:rsidR="009A65FC" w:rsidRPr="00875353">
        <w:rPr>
          <w:rFonts w:asciiTheme="minorHAnsi" w:hAnsiTheme="minorHAnsi" w:cstheme="minorHAnsi"/>
          <w:b/>
          <w:sz w:val="24"/>
          <w:szCs w:val="24"/>
          <w:lang w:val="pl-PL"/>
        </w:rPr>
        <w:t>Załącznik nr 12 do SWZ</w:t>
      </w:r>
    </w:p>
    <w:p w:rsidR="009A65FC" w:rsidRPr="004479B1" w:rsidRDefault="009A65FC" w:rsidP="009A65FC">
      <w:pPr>
        <w:pStyle w:val="TreA"/>
        <w:jc w:val="center"/>
        <w:rPr>
          <w:rStyle w:val="Brak"/>
          <w:rFonts w:asciiTheme="minorHAnsi" w:hAnsiTheme="minorHAnsi" w:cstheme="minorHAnsi"/>
          <w:b/>
          <w:bCs/>
        </w:rPr>
      </w:pPr>
    </w:p>
    <w:p w:rsidR="009A65FC" w:rsidRPr="004479B1" w:rsidRDefault="009A65FC" w:rsidP="009A65FC">
      <w:pPr>
        <w:pStyle w:val="TreA"/>
        <w:jc w:val="center"/>
        <w:rPr>
          <w:rStyle w:val="Brak"/>
          <w:rFonts w:asciiTheme="minorHAnsi" w:hAnsiTheme="minorHAnsi" w:cstheme="minorHAnsi"/>
          <w:b/>
          <w:bCs/>
        </w:rPr>
      </w:pPr>
    </w:p>
    <w:p w:rsidR="009A65FC" w:rsidRPr="004479B1" w:rsidRDefault="009A65FC" w:rsidP="009A65FC">
      <w:pPr>
        <w:pStyle w:val="TreA"/>
        <w:jc w:val="center"/>
        <w:rPr>
          <w:rFonts w:asciiTheme="minorHAnsi" w:eastAsia="Helvetica Neue" w:hAnsiTheme="minorHAnsi" w:cstheme="minorHAnsi"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>Klauzula informacyjna dotycząca przetwarzania danych osobowych</w:t>
      </w:r>
    </w:p>
    <w:p w:rsidR="009A65FC" w:rsidRPr="004479B1" w:rsidRDefault="009A65FC" w:rsidP="009A65FC">
      <w:pPr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4479B1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  <w:t>UE L 119 z 04.05.2016, str. 1), dalej „RODO”, informuję, że:</w:t>
      </w:r>
    </w:p>
    <w:p w:rsidR="009A65FC" w:rsidRPr="004479B1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 xml:space="preserve">administratorem Pani/Pana danych osobowych jest: Gmina Sadki, ul. </w:t>
      </w:r>
      <w:r w:rsidRPr="004479B1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  <w:t>Strażacka 11, 89-110 Sadki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W sprawach z zakresu ochrony danych osobowych mogą Państwo kontaktować się z Inspektorem Ochrony Danych pod adresem e-mail: iod@sadki.pl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Pani/Pana dane osobowe przetwarzane będą na podstawie art. 6 ust. 1 lit. c RODO w celu związanym z postępowaniem o udzielenie zamówienia publicznego,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odbiorcami Pani/Pana danych osobowych będą osoby lub podmioty, którym udostępniona zostanie dokumentacja postępowania w oparciu o art. 18 oraz art. 74 ustawy Pzp;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Pani/Pana dane osobowe będą przechowywane, zgodnie z art. 78 ust. 1 ustawy Pzp, przez okres 4 lat od dnia zakończenia postępowania o udzielenie zamówienia;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w odniesieniu do Pani/Pana danych osobowych decyzje nie będą podejmowane w sposób zautomatyzowany, stosowanie do art. 22 RODO;</w:t>
      </w:r>
    </w:p>
    <w:p w:rsidR="009A65FC" w:rsidRPr="004479B1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</w:pPr>
      <w:r w:rsidRPr="004479B1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  <w:t>posiada Pani/Pan: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na podstawie art. 15 RODO prawo dostępu do danych osobowych Pani/Pana dotyczących;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 xml:space="preserve">na podstawie art. 16 RODO prawo do sprostowania Pani/Pana danych osobowych; </w:t>
      </w:r>
      <w:r w:rsidRPr="00875353"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  <w:t>(skorzystanie z prawa do sprostowania nie może skutkować zmianą wyniku postępowania o udzielenie zamówienia publicznego ani zmianą postanowień umowy w zakresie niezgodnym z ustawą Pzp oraz nie może naruszać integralności protokołu oraz jego załączników)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 xml:space="preserve">na podstawie art. 18 RODO prawo żądania od administratora ograniczenia przetwarzania danych osobowych z zastrzeżeniem przypadków, o których mowa w art. 18 ust. 2 RODO; </w:t>
      </w:r>
      <w:r w:rsidRPr="00875353"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  <w:t>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prawo do wniesienia skargi do Prezesa Urzędu Ochrony Danych Osobowych, gdy uzna Pani/Pan, że przetwarzanie danych osobowych Pani/Pana dotyczących narusza przepisy RODO;</w:t>
      </w:r>
    </w:p>
    <w:p w:rsidR="009A65FC" w:rsidRPr="004479B1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</w:pPr>
      <w:r w:rsidRPr="004479B1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  <w:t>nie przysługuje Pani/Panu: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w związku z art. 17 ust. 3 lit. b, d lub e RODO prawo do usunięcia danych osobowych;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prawo do przenoszenia danych osobowych, o którym mowa w art. 20 RODO;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na podstawie art. 21 RODO prawo sprzeciwu, wobec przetwarzania danych osobowych, gdyż podstawą prawną przetwarzania Pani/Pana danych osobowych jest art. 6 ust. 1 lit. c RODO</w:t>
      </w: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.</w:t>
      </w:r>
    </w:p>
    <w:p w:rsidR="00006246" w:rsidRPr="009A65FC" w:rsidRDefault="00006246" w:rsidP="009A65FC">
      <w:pPr>
        <w:rPr>
          <w:lang w:val="pl-PL"/>
        </w:rPr>
      </w:pPr>
    </w:p>
    <w:sectPr w:rsidR="00006246" w:rsidRPr="009A6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570E701A"/>
    <w:multiLevelType w:val="hybridMultilevel"/>
    <w:tmpl w:val="B5CA8B8E"/>
    <w:lvl w:ilvl="0" w:tplc="704200E2">
      <w:numFmt w:val="bullet"/>
      <w:lvlText w:val=""/>
      <w:lvlJc w:val="left"/>
      <w:pPr>
        <w:ind w:left="892" w:hanging="361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55E46A6E">
      <w:numFmt w:val="bullet"/>
      <w:lvlText w:val="-"/>
      <w:lvlJc w:val="left"/>
      <w:pPr>
        <w:ind w:left="1036" w:hanging="161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2" w:tplc="A016D556">
      <w:numFmt w:val="bullet"/>
      <w:lvlText w:val="•"/>
      <w:lvlJc w:val="left"/>
      <w:pPr>
        <w:ind w:left="1060" w:hanging="161"/>
      </w:pPr>
      <w:rPr>
        <w:rFonts w:hint="default"/>
        <w:lang w:val="pl-PL" w:eastAsia="pl-PL" w:bidi="pl-PL"/>
      </w:rPr>
    </w:lvl>
    <w:lvl w:ilvl="3" w:tplc="CBAE91D2">
      <w:numFmt w:val="bullet"/>
      <w:lvlText w:val="•"/>
      <w:lvlJc w:val="left"/>
      <w:pPr>
        <w:ind w:left="2318" w:hanging="161"/>
      </w:pPr>
      <w:rPr>
        <w:rFonts w:hint="default"/>
        <w:lang w:val="pl-PL" w:eastAsia="pl-PL" w:bidi="pl-PL"/>
      </w:rPr>
    </w:lvl>
    <w:lvl w:ilvl="4" w:tplc="99524C98">
      <w:numFmt w:val="bullet"/>
      <w:lvlText w:val="•"/>
      <w:lvlJc w:val="left"/>
      <w:pPr>
        <w:ind w:left="3577" w:hanging="161"/>
      </w:pPr>
      <w:rPr>
        <w:rFonts w:hint="default"/>
        <w:lang w:val="pl-PL" w:eastAsia="pl-PL" w:bidi="pl-PL"/>
      </w:rPr>
    </w:lvl>
    <w:lvl w:ilvl="5" w:tplc="D4600B46">
      <w:numFmt w:val="bullet"/>
      <w:lvlText w:val="•"/>
      <w:lvlJc w:val="left"/>
      <w:pPr>
        <w:ind w:left="4835" w:hanging="161"/>
      </w:pPr>
      <w:rPr>
        <w:rFonts w:hint="default"/>
        <w:lang w:val="pl-PL" w:eastAsia="pl-PL" w:bidi="pl-PL"/>
      </w:rPr>
    </w:lvl>
    <w:lvl w:ilvl="6" w:tplc="D5AA81AC">
      <w:numFmt w:val="bullet"/>
      <w:lvlText w:val="•"/>
      <w:lvlJc w:val="left"/>
      <w:pPr>
        <w:ind w:left="6094" w:hanging="161"/>
      </w:pPr>
      <w:rPr>
        <w:rFonts w:hint="default"/>
        <w:lang w:val="pl-PL" w:eastAsia="pl-PL" w:bidi="pl-PL"/>
      </w:rPr>
    </w:lvl>
    <w:lvl w:ilvl="7" w:tplc="31BE8FE2">
      <w:numFmt w:val="bullet"/>
      <w:lvlText w:val="•"/>
      <w:lvlJc w:val="left"/>
      <w:pPr>
        <w:ind w:left="7353" w:hanging="161"/>
      </w:pPr>
      <w:rPr>
        <w:rFonts w:hint="default"/>
        <w:lang w:val="pl-PL" w:eastAsia="pl-PL" w:bidi="pl-PL"/>
      </w:rPr>
    </w:lvl>
    <w:lvl w:ilvl="8" w:tplc="7D20BABC">
      <w:numFmt w:val="bullet"/>
      <w:lvlText w:val="•"/>
      <w:lvlJc w:val="left"/>
      <w:pPr>
        <w:ind w:left="8611" w:hanging="161"/>
      </w:pPr>
      <w:rPr>
        <w:rFonts w:hint="default"/>
        <w:lang w:val="pl-PL" w:eastAsia="pl-PL" w:bidi="pl-PL"/>
      </w:rPr>
    </w:lvl>
  </w:abstractNum>
  <w:abstractNum w:abstractNumId="7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8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5"/>
  </w:num>
  <w:num w:numId="10">
    <w:abstractNumId w:val="7"/>
  </w:num>
  <w:num w:numId="11">
    <w:abstractNumId w:val="10"/>
  </w:num>
  <w:num w:numId="12">
    <w:abstractNumId w:val="1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2A4885"/>
    <w:rsid w:val="00683DE6"/>
    <w:rsid w:val="006A2572"/>
    <w:rsid w:val="006F4EE6"/>
    <w:rsid w:val="009A65FC"/>
    <w:rsid w:val="00A3436C"/>
    <w:rsid w:val="00C94408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2021-06-02T10:00:00Z</dcterms:created>
  <dcterms:modified xsi:type="dcterms:W3CDTF">2022-03-10T09:49:00Z</dcterms:modified>
</cp:coreProperties>
</file>