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C226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65.2021</w:t>
      </w:r>
      <w:r>
        <w:rPr>
          <w:b/>
          <w:caps/>
        </w:rPr>
        <w:br/>
        <w:t>Wójta Gminy Sadki</w:t>
      </w:r>
    </w:p>
    <w:p w:rsidR="00A77B3E" w:rsidRDefault="008C2265">
      <w:pPr>
        <w:spacing w:before="280" w:after="280"/>
        <w:jc w:val="center"/>
        <w:rPr>
          <w:b/>
          <w:caps/>
        </w:rPr>
      </w:pPr>
      <w:r>
        <w:t>z dnia 16 grudnia 2021 r.</w:t>
      </w:r>
    </w:p>
    <w:p w:rsidR="00A77B3E" w:rsidRDefault="008C2265">
      <w:pPr>
        <w:keepNext/>
        <w:spacing w:after="480"/>
        <w:jc w:val="center"/>
      </w:pPr>
      <w:r>
        <w:rPr>
          <w:b/>
        </w:rPr>
        <w:t>w sprawie wyboru długości okresu stosowanego do wyliczenia relacji z art. 243 ust. 1 ustawy o finansach publicznych</w:t>
      </w:r>
    </w:p>
    <w:p w:rsidR="00A77B3E" w:rsidRDefault="008C2265">
      <w:pPr>
        <w:keepLines/>
        <w:spacing w:before="120" w:after="120"/>
        <w:ind w:firstLine="227"/>
      </w:pPr>
      <w:r>
        <w:t xml:space="preserve">Na podstawie art. 31  ustawy z dnia 8 marca  1990 r.  o samorządzie </w:t>
      </w:r>
      <w:r>
        <w:t>gminnym  (Dz. U. z 2021 r., poz. 1372  ze zm.), w związku z art. 7 pkt 1 Ustawy z dnia 14 października 2021 r. o zmianie ustawy o dochodach jednostek samorządu terytorialnego oraz niektórych innych ustaw (Dz.U. z 2021 r. poz. 1927),  zarządzam, co następuj</w:t>
      </w:r>
      <w:r>
        <w:t>e:</w:t>
      </w:r>
    </w:p>
    <w:p w:rsidR="00A77B3E" w:rsidRDefault="008C2265">
      <w:pPr>
        <w:keepLines/>
        <w:spacing w:before="120" w:after="120"/>
        <w:ind w:firstLine="340"/>
      </w:pPr>
      <w:r>
        <w:rPr>
          <w:b/>
        </w:rPr>
        <w:t>§ 1. </w:t>
      </w:r>
      <w:r>
        <w:t>W latach 2022 – 2025 relacja łącznej kwoty przypadających w danym roku budżetowym spłat i wykupów określonych w art. 243 ust. 1 ustawy z dnia 27 sierpnia 2009 r. o finansach publicznych do planowanych dochodów bieżących budżetu nie może przekroczyć</w:t>
      </w:r>
      <w:r>
        <w:t xml:space="preserve"> średniej arytmetycznej z obliczonych dla ostatnich siedmiu lat relacji dochodów bieżących powiększonych o dochody ze sprzedaży majątku oraz pomniejszonych o wydatki bieżące do dochodów bieżących budżetu.</w:t>
      </w:r>
    </w:p>
    <w:p w:rsidR="00A77B3E" w:rsidRDefault="008C2265">
      <w:pPr>
        <w:keepLines/>
        <w:spacing w:before="120" w:after="120"/>
        <w:ind w:firstLine="340"/>
      </w:pPr>
      <w:r>
        <w:rPr>
          <w:b/>
        </w:rPr>
        <w:t>§ 2. </w:t>
      </w:r>
      <w:r>
        <w:t>Zarządzenie podlega przedstawieniu Regionalnej</w:t>
      </w:r>
      <w:r>
        <w:t xml:space="preserve"> Izbie Obrachunkowej w Bydgoszczy i Radzie Gminy Sadki.</w:t>
      </w:r>
    </w:p>
    <w:p w:rsidR="00A77B3E" w:rsidRDefault="008C2265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Skarbnikowi Gminy.</w:t>
      </w:r>
    </w:p>
    <w:p w:rsidR="00A77B3E" w:rsidRDefault="008C2265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C226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D3FC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3FC3" w:rsidRDefault="005D3FC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3FC3" w:rsidRDefault="008C226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265" w:rsidRDefault="008C2265">
      <w:r>
        <w:separator/>
      </w:r>
    </w:p>
  </w:endnote>
  <w:endnote w:type="continuationSeparator" w:id="0">
    <w:p w:rsidR="008C2265" w:rsidRDefault="008C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D3FC3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3FC3" w:rsidRDefault="008C2265">
          <w:pPr>
            <w:jc w:val="left"/>
            <w:rPr>
              <w:sz w:val="18"/>
            </w:rPr>
          </w:pPr>
          <w:r>
            <w:rPr>
              <w:sz w:val="18"/>
            </w:rPr>
            <w:t>Id: 2D1FD953-306E-46D5-8D23-97E9A52A89D8.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3FC3" w:rsidRDefault="008C22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11408">
            <w:rPr>
              <w:sz w:val="18"/>
            </w:rPr>
            <w:fldChar w:fldCharType="separate"/>
          </w:r>
          <w:r w:rsidR="0001140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3FC3" w:rsidRDefault="005D3FC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265" w:rsidRDefault="008C2265">
      <w:r>
        <w:separator/>
      </w:r>
    </w:p>
  </w:footnote>
  <w:footnote w:type="continuationSeparator" w:id="0">
    <w:p w:rsidR="008C2265" w:rsidRDefault="008C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408"/>
    <w:rsid w:val="005D3FC3"/>
    <w:rsid w:val="008C226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CD23C7-4D19-4BB1-A022-1A3FDDA4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65.2021 z dnia 16 grudnia 2021 r.</vt:lpstr>
      <vt:lpstr/>
    </vt:vector>
  </TitlesOfParts>
  <Company>Wójt Gminy Sadki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65.2021 z dnia 16 grudnia 2021 r.</dc:title>
  <dc:subject>w sprawie wyboru długości okresu stosowanego do wyliczenia relacji z^art.^243^ust.^1^ustawy o^finansach publicznych</dc:subject>
  <dc:creator>supervisor</dc:creator>
  <cp:lastModifiedBy>Informatyk</cp:lastModifiedBy>
  <cp:revision>2</cp:revision>
  <dcterms:created xsi:type="dcterms:W3CDTF">2021-12-22T09:34:00Z</dcterms:created>
  <dcterms:modified xsi:type="dcterms:W3CDTF">2021-12-22T09:34:00Z</dcterms:modified>
  <cp:category>Akt prawny</cp:category>
</cp:coreProperties>
</file>