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26" w:rsidRDefault="002F4E84">
      <w:pPr>
        <w:pStyle w:val="Teksttreci30"/>
        <w:shd w:val="clear" w:color="auto" w:fill="auto"/>
        <w:spacing w:after="79"/>
        <w:ind w:left="240" w:firstLine="0"/>
      </w:pPr>
      <w:r>
        <w:t>Zarządzenie Nr 57.2021</w:t>
      </w:r>
    </w:p>
    <w:p w:rsidR="00837026" w:rsidRDefault="002F4E84">
      <w:pPr>
        <w:pStyle w:val="Teksttreci30"/>
        <w:shd w:val="clear" w:color="auto" w:fill="auto"/>
        <w:spacing w:after="541" w:line="270" w:lineRule="exact"/>
        <w:ind w:left="240" w:firstLine="0"/>
      </w:pPr>
      <w:r>
        <w:t>Wójta Gminy Sadki</w:t>
      </w:r>
      <w:r>
        <w:br/>
        <w:t>z dnia 16 listopada 2021 r.</w:t>
      </w:r>
    </w:p>
    <w:p w:rsidR="00837026" w:rsidRDefault="002F4E84">
      <w:pPr>
        <w:pStyle w:val="Teksttreci30"/>
        <w:shd w:val="clear" w:color="auto" w:fill="auto"/>
        <w:spacing w:after="239"/>
        <w:ind w:right="20" w:firstLine="0"/>
      </w:pPr>
      <w:r>
        <w:t>w sprawie sporządzenia planu wykorzystania zasobu Gminy Sadki.</w:t>
      </w:r>
    </w:p>
    <w:p w:rsidR="00837026" w:rsidRDefault="002F4E84">
      <w:pPr>
        <w:pStyle w:val="Teksttreci20"/>
        <w:shd w:val="clear" w:color="auto" w:fill="auto"/>
        <w:spacing w:before="0" w:after="254"/>
        <w:ind w:firstLine="760"/>
      </w:pPr>
      <w:r>
        <w:t xml:space="preserve">Na podstawie art. 30 ust. 2 pkt 3 ustawy z dnia 8 marca 1990r. o samorządzie gminnym (Dz. U. z 2021 r., poz. 1372 ze zm.), </w:t>
      </w:r>
      <w:r>
        <w:t>oraz art. 25 ust. 2a ustawy z dnia 21 sierpnia 1997r. o gospodarce nieruchomościami (Dz. U. z 2021 r., poz. 1899 ze zm.) zarządzam, co następuje:</w:t>
      </w:r>
    </w:p>
    <w:p w:rsidR="00837026" w:rsidRDefault="002F4E84">
      <w:pPr>
        <w:pStyle w:val="Teksttreci20"/>
        <w:shd w:val="clear" w:color="auto" w:fill="auto"/>
        <w:spacing w:before="0" w:after="266" w:line="277" w:lineRule="exact"/>
        <w:ind w:firstLine="420"/>
      </w:pPr>
      <w:r>
        <w:t>§ 1. Przyjąć plan wykorzystania gminnego zasobu nieruchomości na lata 2022 - 2024, stanowiący załącznik Nr 1 d</w:t>
      </w:r>
      <w:r>
        <w:t>o niniejszego zarządzenia.</w:t>
      </w:r>
    </w:p>
    <w:p w:rsidR="00837026" w:rsidRDefault="002F4E84">
      <w:pPr>
        <w:pStyle w:val="Teksttreci20"/>
        <w:shd w:val="clear" w:color="auto" w:fill="auto"/>
        <w:spacing w:before="0" w:after="254"/>
        <w:ind w:firstLine="420"/>
      </w:pPr>
      <w:r>
        <w:t>§ 2. Wykonanie zarządzenia powierzam Kierownikowi Referatu Rolnictwa Gospodarki Nieruchomościami i Ochrony Środowiska oraz Kierownikowi Referatu Inwestycji Planowania Przestrzennego i Gospodarki Mieszkaniowej.</w:t>
      </w:r>
    </w:p>
    <w:p w:rsidR="00837026" w:rsidRDefault="002F4E84">
      <w:pPr>
        <w:pStyle w:val="Teksttreci20"/>
        <w:shd w:val="clear" w:color="auto" w:fill="auto"/>
        <w:spacing w:before="0" w:after="465" w:line="277" w:lineRule="exact"/>
        <w:ind w:firstLine="420"/>
      </w:pPr>
      <w:r>
        <w:t>§ 3. Zarządzenie wc</w:t>
      </w:r>
      <w:r>
        <w:t>hodzi w życie z dniem podpisania i podlega ogłoszeniu w Biuletynie Informacji Publicznej Gminy Sadki i na urzędowej tablicy ogłoszeń.</w:t>
      </w:r>
    </w:p>
    <w:p w:rsidR="00837026" w:rsidRDefault="00D72633">
      <w:pPr>
        <w:framePr w:h="2632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695700" cy="1676400"/>
            <wp:effectExtent l="0" t="0" r="0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026" w:rsidRDefault="00837026">
      <w:pPr>
        <w:rPr>
          <w:sz w:val="2"/>
          <w:szCs w:val="2"/>
        </w:rPr>
      </w:pPr>
    </w:p>
    <w:p w:rsidR="00837026" w:rsidRDefault="00837026">
      <w:pPr>
        <w:rPr>
          <w:sz w:val="2"/>
          <w:szCs w:val="2"/>
        </w:rPr>
        <w:sectPr w:rsidR="00837026">
          <w:pgSz w:w="11900" w:h="16840"/>
          <w:pgMar w:top="1371" w:right="1454" w:bottom="1371" w:left="1533" w:header="0" w:footer="3" w:gutter="0"/>
          <w:cols w:space="720"/>
          <w:noEndnote/>
          <w:docGrid w:linePitch="360"/>
        </w:sectPr>
      </w:pPr>
    </w:p>
    <w:p w:rsidR="00837026" w:rsidRDefault="002F4E84">
      <w:pPr>
        <w:pStyle w:val="Teksttreci30"/>
        <w:shd w:val="clear" w:color="auto" w:fill="auto"/>
        <w:spacing w:after="845"/>
        <w:ind w:left="6820" w:firstLine="0"/>
        <w:jc w:val="left"/>
      </w:pPr>
      <w:r>
        <w:lastRenderedPageBreak/>
        <w:t>Załącznik Nr 1</w:t>
      </w:r>
    </w:p>
    <w:p w:rsidR="00837026" w:rsidRDefault="002F4E84">
      <w:pPr>
        <w:pStyle w:val="Nagwek10"/>
        <w:keepNext/>
        <w:keepLines/>
        <w:shd w:val="clear" w:color="auto" w:fill="auto"/>
        <w:spacing w:before="0" w:after="552"/>
        <w:ind w:left="760"/>
      </w:pPr>
      <w:bookmarkStart w:id="0" w:name="bookmark0"/>
      <w:r>
        <w:t>Plan wykorzystania gminnego zasobu nieruchomości na lata 2022-2024</w:t>
      </w:r>
      <w:bookmarkEnd w:id="0"/>
    </w:p>
    <w:p w:rsidR="00837026" w:rsidRDefault="002F4E84">
      <w:pPr>
        <w:pStyle w:val="Teksttreci30"/>
        <w:numPr>
          <w:ilvl w:val="0"/>
          <w:numId w:val="1"/>
        </w:numPr>
        <w:shd w:val="clear" w:color="auto" w:fill="auto"/>
        <w:tabs>
          <w:tab w:val="left" w:pos="737"/>
        </w:tabs>
        <w:spacing w:after="280" w:line="274" w:lineRule="exact"/>
        <w:ind w:left="760"/>
        <w:jc w:val="left"/>
      </w:pPr>
      <w:r>
        <w:t>Zestawienie powierzchni nieruchomości zasobu oraz nieruchomości oddanych w użytkowanie wieczyste.</w:t>
      </w:r>
    </w:p>
    <w:p w:rsidR="00837026" w:rsidRDefault="002F4E84">
      <w:pPr>
        <w:pStyle w:val="Teksttreci20"/>
        <w:shd w:val="clear" w:color="auto" w:fill="auto"/>
        <w:spacing w:before="0" w:after="283" w:line="274" w:lineRule="exact"/>
      </w:pPr>
      <w:r>
        <w:t xml:space="preserve">Stosownie do zapisu art. 25 ust.2a </w:t>
      </w:r>
      <w:r>
        <w:t>ustawy z dnia 21 sierpnia 1997r. o gospodarce nieruchomościami (Dz. U. z 202lr., poz. 1899 ze zm.), gminnym zasobem nieruchomości gospodaruje Wójt Gminy Sadki.</w:t>
      </w:r>
    </w:p>
    <w:p w:rsidR="00837026" w:rsidRDefault="002F4E84">
      <w:pPr>
        <w:pStyle w:val="Teksttreci20"/>
        <w:shd w:val="clear" w:color="auto" w:fill="auto"/>
        <w:spacing w:before="0" w:after="277"/>
      </w:pPr>
      <w:r>
        <w:t xml:space="preserve">Gmina Sadki jest właścicielem gruntów' o łącznej powierzchni 91,0692 ha, a ich wartość na dzień </w:t>
      </w:r>
      <w:r>
        <w:t>31 grudnia 2020 roku wynosiła 1.520.094,09 złotych. W tych danych są zawarte rówmież nieruchomości oddane w użytkowanie wieczyste.</w:t>
      </w:r>
    </w:p>
    <w:p w:rsidR="00837026" w:rsidRDefault="002F4E84">
      <w:pPr>
        <w:pStyle w:val="Teksttreci20"/>
        <w:shd w:val="clear" w:color="auto" w:fill="auto"/>
        <w:spacing w:before="0" w:after="0" w:line="274" w:lineRule="exact"/>
      </w:pPr>
      <w:r>
        <w:t xml:space="preserve">Zgodnie z art. 24 ust. 1 powołanej wyżej ustawy, do gminnego zasobu należą nieruchomości, które stanowią przedmiot własności </w:t>
      </w:r>
      <w:r>
        <w:t>gminy.</w:t>
      </w:r>
    </w:p>
    <w:p w:rsidR="00837026" w:rsidRDefault="002F4E84">
      <w:pPr>
        <w:pStyle w:val="Podpistabeli0"/>
        <w:framePr w:w="7787" w:wrap="notBeside" w:vAnchor="text" w:hAnchor="text" w:y="1"/>
        <w:shd w:val="clear" w:color="auto" w:fill="auto"/>
      </w:pPr>
      <w:r>
        <w:t>Oto zestawienie tych nieruchomości: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737"/>
        <w:gridCol w:w="1649"/>
        <w:gridCol w:w="1836"/>
      </w:tblGrid>
      <w:tr w:rsidR="00837026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ind w:left="160"/>
              <w:jc w:val="left"/>
            </w:pPr>
            <w:r>
              <w:rPr>
                <w:rStyle w:val="Teksttreci21"/>
              </w:rPr>
              <w:t>Lp.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Teksttreci21"/>
              </w:rPr>
              <w:t>Grupa gruntów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Powierzchnia</w:t>
            </w:r>
          </w:p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Teksttreci21"/>
              </w:rPr>
              <w:t>(ha)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Teksttreci21"/>
              </w:rPr>
              <w:t>Wartość</w:t>
            </w:r>
          </w:p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Teksttreci21"/>
              </w:rPr>
              <w:t>(zł)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ind w:left="260"/>
              <w:jc w:val="left"/>
            </w:pPr>
            <w:r>
              <w:rPr>
                <w:rStyle w:val="Teksttreci21"/>
              </w:rPr>
              <w:t>1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Grunty orne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21,5067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26.736,87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ind w:left="260"/>
              <w:jc w:val="left"/>
            </w:pPr>
            <w:r>
              <w:rPr>
                <w:rStyle w:val="Teksttreci21"/>
              </w:rPr>
              <w:t>2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Grunty rolne zabudowane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0,0138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7.65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ind w:left="260"/>
              <w:jc w:val="left"/>
            </w:pPr>
            <w:r>
              <w:rPr>
                <w:rStyle w:val="Teksttreci21"/>
              </w:rPr>
              <w:t>3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Grunty pod rowkami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1,1377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405,00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ind w:left="260"/>
              <w:jc w:val="left"/>
            </w:pPr>
            <w:r>
              <w:rPr>
                <w:rStyle w:val="Teksttreci21"/>
              </w:rPr>
              <w:t>4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Lasy,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0,6315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13.090,00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ind w:left="260"/>
              <w:jc w:val="left"/>
            </w:pPr>
            <w:r>
              <w:rPr>
                <w:rStyle w:val="Teksttreci21"/>
              </w:rPr>
              <w:t>5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Tereny przemysłowe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3,7041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31.129,73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ind w:left="260"/>
              <w:jc w:val="left"/>
            </w:pPr>
            <w:r>
              <w:rPr>
                <w:rStyle w:val="Teksttreci21"/>
              </w:rPr>
              <w:t>6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Łąki trwałe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5,7470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14.137,33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ind w:left="260"/>
              <w:jc w:val="left"/>
            </w:pPr>
            <w:r>
              <w:rPr>
                <w:rStyle w:val="Teksttreci21"/>
              </w:rPr>
              <w:t>7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Pastwiska trwałe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0,1455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80,65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ind w:left="260"/>
              <w:jc w:val="left"/>
            </w:pPr>
            <w:r>
              <w:rPr>
                <w:rStyle w:val="Teksttreci21"/>
              </w:rPr>
              <w:t>8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Grunty zadrzewione i zakrzaczone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1,9500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12.946,30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ind w:left="260"/>
              <w:jc w:val="left"/>
            </w:pPr>
            <w:r>
              <w:rPr>
                <w:rStyle w:val="Teksttreci21"/>
              </w:rPr>
              <w:t>9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Tereny mieszkaniowe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1,5952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14.392,33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ind w:left="260"/>
              <w:jc w:val="left"/>
            </w:pPr>
            <w:r>
              <w:rPr>
                <w:rStyle w:val="Teksttreci21"/>
              </w:rPr>
              <w:t>10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Inne tereny zabudowane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6,3905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414.033,30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ind w:left="260"/>
              <w:jc w:val="left"/>
            </w:pPr>
            <w:r>
              <w:rPr>
                <w:rStyle w:val="Teksttreci21"/>
              </w:rPr>
              <w:t>11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Tereny rekreacyjno-wypoczynkowe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5,8835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81.677,05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ind w:left="260"/>
              <w:jc w:val="left"/>
            </w:pPr>
            <w:r>
              <w:rPr>
                <w:rStyle w:val="Teksttreci21"/>
              </w:rPr>
              <w:t>12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Nieużytki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2,7688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2.098,33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ind w:left="260"/>
              <w:jc w:val="left"/>
            </w:pPr>
            <w:r>
              <w:rPr>
                <w:rStyle w:val="Teksttreci21"/>
              </w:rPr>
              <w:t>13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Drogi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38,1146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864.368,98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ind w:left="260"/>
              <w:jc w:val="left"/>
            </w:pPr>
            <w:r>
              <w:rPr>
                <w:rStyle w:val="Teksttreci21"/>
              </w:rPr>
              <w:t>14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Zurbanizowane tereny nie zabudowane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1,4628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38.304,78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ind w:left="260"/>
              <w:jc w:val="left"/>
            </w:pPr>
            <w:r>
              <w:rPr>
                <w:rStyle w:val="Teksttreci21"/>
              </w:rPr>
              <w:t>15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Tereny różne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0,0044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76,45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026" w:rsidRDefault="00837026">
            <w:pPr>
              <w:framePr w:w="778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Razem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Pogrubienie"/>
              </w:rPr>
              <w:t>91,0692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7787" w:wrap="notBeside" w:vAnchor="text" w:hAnchor="text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Pogrubienie"/>
              </w:rPr>
              <w:t>1.520.094,09</w:t>
            </w:r>
          </w:p>
        </w:tc>
      </w:tr>
    </w:tbl>
    <w:p w:rsidR="00837026" w:rsidRDefault="00837026">
      <w:pPr>
        <w:framePr w:w="7787" w:wrap="notBeside" w:vAnchor="text" w:hAnchor="text" w:y="1"/>
        <w:rPr>
          <w:sz w:val="2"/>
          <w:szCs w:val="2"/>
        </w:rPr>
      </w:pPr>
    </w:p>
    <w:p w:rsidR="00837026" w:rsidRDefault="00837026">
      <w:pPr>
        <w:rPr>
          <w:sz w:val="2"/>
          <w:szCs w:val="2"/>
        </w:rPr>
      </w:pPr>
    </w:p>
    <w:p w:rsidR="00837026" w:rsidRDefault="002F4E84">
      <w:pPr>
        <w:pStyle w:val="Teksttreci20"/>
        <w:shd w:val="clear" w:color="auto" w:fill="auto"/>
        <w:spacing w:before="0" w:after="303" w:line="266" w:lineRule="exact"/>
        <w:ind w:right="180"/>
      </w:pPr>
      <w:r>
        <w:t xml:space="preserve">Gmina Sadki gospodaruje zasobem nieruchomości zgodnie z zasadami </w:t>
      </w:r>
      <w:r>
        <w:t xml:space="preserve">racjonalnej gospodarki, na </w:t>
      </w:r>
      <w:r>
        <w:lastRenderedPageBreak/>
        <w:t>podstawie obowiązujących przepisów prawa, uwzględniając w pierwszej kolejności potrzeby społeczności lokalnej i realizację zadań publicznych. Gminny zasób nieruchomości wykorzystywany jest na cele rozwojowe gminy i dla potrzeb zo</w:t>
      </w:r>
      <w:r>
        <w:t>rganizowanej działalności inwestycyjnej. Założenia te dotyczą między innymi realizacji urządzeń infrastruktury technicznej, jak i innych, istotnych celów publicznych.</w:t>
      </w:r>
    </w:p>
    <w:p w:rsidR="00837026" w:rsidRDefault="002F4E84">
      <w:pPr>
        <w:pStyle w:val="Teksttreci20"/>
        <w:shd w:val="clear" w:color="auto" w:fill="auto"/>
        <w:spacing w:before="0" w:after="0" w:line="263" w:lineRule="exact"/>
        <w:ind w:right="180"/>
      </w:pPr>
      <w:r>
        <w:t>Nieruchomości stanowiące własność Gminy Sadki, nie wchodzące w skład gminnego zasobu nier</w:t>
      </w:r>
      <w:r>
        <w:t>uchomości, a oddane w użytkowanie wieczyste to powierzchnia 2,5786 ha.</w:t>
      </w:r>
    </w:p>
    <w:p w:rsidR="00837026" w:rsidRDefault="002F4E84">
      <w:pPr>
        <w:pStyle w:val="Podpistabeli0"/>
        <w:framePr w:w="8874" w:wrap="notBeside" w:vAnchor="text" w:hAnchor="text" w:xAlign="center" w:y="1"/>
        <w:shd w:val="clear" w:color="auto" w:fill="auto"/>
      </w:pPr>
      <w:r>
        <w:t>Oto zestawienie tych nieruchomości: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1692"/>
        <w:gridCol w:w="1008"/>
        <w:gridCol w:w="1483"/>
        <w:gridCol w:w="803"/>
        <w:gridCol w:w="2016"/>
        <w:gridCol w:w="1224"/>
      </w:tblGrid>
      <w:tr w:rsidR="00837026">
        <w:tblPrEx>
          <w:tblCellMar>
            <w:top w:w="0" w:type="dxa"/>
            <w:bottom w:w="0" w:type="dxa"/>
          </w:tblCellMar>
        </w:tblPrEx>
        <w:trPr>
          <w:trHeight w:hRule="exact" w:val="11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260"/>
              <w:jc w:val="left"/>
            </w:pPr>
            <w:r>
              <w:rPr>
                <w:rStyle w:val="Teksttreci21"/>
              </w:rPr>
              <w:t>Lp.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Teksttreci21"/>
              </w:rPr>
              <w:t>Położenie</w:t>
            </w:r>
          </w:p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160"/>
              <w:jc w:val="left"/>
            </w:pPr>
            <w:r>
              <w:rPr>
                <w:rStyle w:val="Teksttreci21"/>
              </w:rPr>
              <w:t>nieruchomości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Teksttreci21"/>
              </w:rPr>
              <w:t>Nr</w:t>
            </w:r>
          </w:p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200"/>
              <w:jc w:val="left"/>
            </w:pPr>
            <w:r>
              <w:rPr>
                <w:rStyle w:val="Teksttreci21"/>
              </w:rPr>
              <w:t>działki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Teksttreci21"/>
              </w:rPr>
              <w:t>Powierzchnia w ha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300"/>
              <w:jc w:val="left"/>
            </w:pPr>
            <w:r>
              <w:rPr>
                <w:rStyle w:val="Teksttreci21"/>
              </w:rPr>
              <w:t>NR</w:t>
            </w:r>
          </w:p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300"/>
              <w:jc w:val="left"/>
            </w:pPr>
            <w:r>
              <w:rPr>
                <w:rStyle w:val="Teksttreci21"/>
              </w:rPr>
              <w:t>KW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Teksttreci21"/>
              </w:rPr>
              <w:t>Nazw-a</w:t>
            </w:r>
          </w:p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Teksttreci21"/>
              </w:rPr>
              <w:t>użytkownika</w:t>
            </w:r>
          </w:p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Teksttreci21"/>
              </w:rPr>
              <w:t>wieczystego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Teksttreci21"/>
              </w:rPr>
              <w:t>Wysokość opłaty rocznej w zł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160"/>
              <w:jc w:val="left"/>
            </w:pPr>
            <w:r>
              <w:rPr>
                <w:rStyle w:val="Teksttreci21"/>
              </w:rPr>
              <w:t>1.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Kraczki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76/1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0,0800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300"/>
              <w:jc w:val="left"/>
            </w:pPr>
            <w:r>
              <w:rPr>
                <w:rStyle w:val="Teksttreci21"/>
              </w:rPr>
              <w:t>10132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SHP Sadki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117,36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160"/>
              <w:jc w:val="left"/>
            </w:pPr>
            <w:r>
              <w:rPr>
                <w:rStyle w:val="Teksttreci21"/>
              </w:rPr>
              <w:t>2.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Radzi 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218/1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0,0400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300"/>
              <w:jc w:val="left"/>
            </w:pPr>
            <w:r>
              <w:rPr>
                <w:rStyle w:val="Teksttreci21"/>
              </w:rPr>
              <w:t>8364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SHP Sadki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63,24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160"/>
              <w:jc w:val="left"/>
            </w:pPr>
            <w:r>
              <w:rPr>
                <w:rStyle w:val="Teksttreci21"/>
              </w:rPr>
              <w:t>o</w:t>
            </w:r>
          </w:p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158" w:lineRule="exact"/>
              <w:ind w:left="160"/>
              <w:jc w:val="left"/>
            </w:pPr>
            <w:r>
              <w:rPr>
                <w:rStyle w:val="Teksttreci2CourierNew7pt"/>
              </w:rPr>
              <w:t>J.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Sadki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265/10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0,0373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300"/>
              <w:jc w:val="left"/>
            </w:pPr>
            <w:r>
              <w:rPr>
                <w:rStyle w:val="Teksttreci21"/>
              </w:rPr>
              <w:t>6252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220"/>
              <w:jc w:val="left"/>
            </w:pPr>
            <w:r>
              <w:rPr>
                <w:rStyle w:val="Teksttreci21"/>
              </w:rPr>
              <w:t>K.G.Idczak Sadki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270,00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81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160"/>
              <w:jc w:val="left"/>
            </w:pPr>
            <w:r>
              <w:rPr>
                <w:rStyle w:val="Teksttreci21"/>
              </w:rPr>
              <w:t>5.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Sadki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66" w:lineRule="exact"/>
              <w:jc w:val="right"/>
            </w:pPr>
            <w:r>
              <w:rPr>
                <w:rStyle w:val="Teksttreci21"/>
              </w:rPr>
              <w:t>324/1</w:t>
            </w:r>
          </w:p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66" w:lineRule="exact"/>
              <w:jc w:val="right"/>
            </w:pPr>
            <w:r>
              <w:rPr>
                <w:rStyle w:val="Teksttreci21"/>
              </w:rPr>
              <w:t>cz.</w:t>
            </w:r>
          </w:p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66" w:lineRule="exact"/>
              <w:jc w:val="right"/>
            </w:pPr>
            <w:r>
              <w:rPr>
                <w:rStyle w:val="Teksttreci21"/>
              </w:rPr>
              <w:t>324/7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0,0528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300"/>
              <w:jc w:val="left"/>
            </w:pPr>
            <w:r>
              <w:rPr>
                <w:rStyle w:val="Teksttreci21"/>
              </w:rPr>
              <w:t>15267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Teksttreci21"/>
              </w:rPr>
              <w:t>PHSR Agroma Sępólno Krajeńskie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126,01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160"/>
              <w:jc w:val="left"/>
            </w:pPr>
            <w:r>
              <w:rPr>
                <w:rStyle w:val="Teksttreci21"/>
              </w:rPr>
              <w:t>6.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Radzicz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222/2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0,1000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300"/>
              <w:jc w:val="left"/>
            </w:pPr>
            <w:r>
              <w:rPr>
                <w:rStyle w:val="Teksttreci21"/>
              </w:rPr>
              <w:t>8365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Z. Nowecki Radzicz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137,70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160"/>
              <w:jc w:val="left"/>
            </w:pPr>
            <w:r>
              <w:rPr>
                <w:rStyle w:val="Teksttreci21"/>
              </w:rPr>
              <w:t>7.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Radzicz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222/3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0,0087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220"/>
              <w:jc w:val="left"/>
            </w:pPr>
            <w:r>
              <w:rPr>
                <w:rStyle w:val="Teksttreci21"/>
              </w:rPr>
              <w:t>22994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Z. Nowecki Radzicz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12,00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8.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Radzicz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194/7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2,1477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ind w:left="300"/>
              <w:jc w:val="left"/>
            </w:pPr>
            <w:r>
              <w:rPr>
                <w:rStyle w:val="Teksttreci21"/>
              </w:rPr>
              <w:t>10146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Teksttreci21"/>
              </w:rPr>
              <w:t>Z. Nowecki Radzicz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spacing w:before="0" w:after="0" w:line="244" w:lineRule="exact"/>
              <w:jc w:val="right"/>
            </w:pPr>
            <w:r>
              <w:rPr>
                <w:rStyle w:val="Teksttreci21"/>
              </w:rPr>
              <w:t>286,73</w:t>
            </w:r>
          </w:p>
        </w:tc>
      </w:tr>
      <w:tr w:rsidR="00837026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8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026" w:rsidRDefault="002F4E84">
            <w:pPr>
              <w:pStyle w:val="Teksttreci20"/>
              <w:framePr w:w="8874" w:wrap="notBeside" w:vAnchor="text" w:hAnchor="text" w:xAlign="center" w:y="1"/>
              <w:shd w:val="clear" w:color="auto" w:fill="auto"/>
              <w:tabs>
                <w:tab w:val="left" w:pos="3690"/>
                <w:tab w:val="left" w:pos="7758"/>
              </w:tabs>
              <w:spacing w:before="0" w:after="0" w:line="244" w:lineRule="exact"/>
            </w:pPr>
            <w:r>
              <w:rPr>
                <w:rStyle w:val="Teksttreci2Pogrubienie"/>
              </w:rPr>
              <w:t>Razem</w:t>
            </w:r>
            <w:r>
              <w:rPr>
                <w:rStyle w:val="Teksttreci2Pogrubienie"/>
              </w:rPr>
              <w:tab/>
              <w:t>2,4665</w:t>
            </w:r>
            <w:r>
              <w:rPr>
                <w:rStyle w:val="Teksttreci2Pogrubienie"/>
              </w:rPr>
              <w:tab/>
              <w:t>1.011,04</w:t>
            </w:r>
          </w:p>
        </w:tc>
      </w:tr>
    </w:tbl>
    <w:p w:rsidR="00837026" w:rsidRDefault="00837026">
      <w:pPr>
        <w:framePr w:w="8874" w:wrap="notBeside" w:vAnchor="text" w:hAnchor="text" w:xAlign="center" w:y="1"/>
        <w:rPr>
          <w:sz w:val="2"/>
          <w:szCs w:val="2"/>
        </w:rPr>
      </w:pPr>
    </w:p>
    <w:p w:rsidR="00837026" w:rsidRDefault="00837026">
      <w:pPr>
        <w:rPr>
          <w:sz w:val="2"/>
          <w:szCs w:val="2"/>
        </w:rPr>
      </w:pPr>
    </w:p>
    <w:p w:rsidR="00837026" w:rsidRDefault="002F4E84">
      <w:pPr>
        <w:pStyle w:val="Teksttreci30"/>
        <w:numPr>
          <w:ilvl w:val="0"/>
          <w:numId w:val="1"/>
        </w:numPr>
        <w:shd w:val="clear" w:color="auto" w:fill="auto"/>
        <w:tabs>
          <w:tab w:val="left" w:pos="723"/>
        </w:tabs>
        <w:spacing w:before="33" w:after="0" w:line="536" w:lineRule="exact"/>
        <w:ind w:firstLine="460"/>
        <w:jc w:val="both"/>
      </w:pPr>
      <w:r>
        <w:t>Prognoza: udostępnianie nieruchomości oraz nabywanie nieruchomości do zasobu. Udostępnianie nieruchomości</w:t>
      </w:r>
    </w:p>
    <w:p w:rsidR="00837026" w:rsidRDefault="002F4E84">
      <w:pPr>
        <w:pStyle w:val="Teksttreci20"/>
        <w:shd w:val="clear" w:color="auto" w:fill="auto"/>
        <w:spacing w:before="0" w:after="0" w:line="259" w:lineRule="exact"/>
        <w:ind w:right="180"/>
      </w:pPr>
      <w:r>
        <w:t xml:space="preserve">Na </w:t>
      </w:r>
      <w:r>
        <w:t>lata 2022 - 2024 zakłada się kontynuację dotychczasowych umów najmu i dzierżawy oraz z uwagi na kończącą się w 2024r. umową przekazania Przychodni SPZOZ do prowadzenia spółce z o.o. Medicus planuje się w 2024 roku zorganizowanie przetargu na Świadczenie Us</w:t>
      </w:r>
      <w:r>
        <w:t>ług Podstawowej Opieki Medycznej co będzie się wiązało z przekazaniem do wynajmu budynku. Planuje się dochód z tytułu wynajmu budynku w</w:t>
      </w:r>
      <w:r>
        <w:rPr>
          <w:vertAlign w:val="superscript"/>
        </w:rPr>
        <w:t>r</w:t>
      </w:r>
      <w:r>
        <w:t xml:space="preserve"> wysokości 35.000 zł brutto rocznie.</w:t>
      </w:r>
    </w:p>
    <w:p w:rsidR="00837026" w:rsidRDefault="002F4E84">
      <w:pPr>
        <w:pStyle w:val="Teksttreci20"/>
        <w:shd w:val="clear" w:color="auto" w:fill="auto"/>
        <w:spacing w:before="0" w:after="0" w:line="259" w:lineRule="exact"/>
        <w:ind w:right="180"/>
      </w:pPr>
      <w:r>
        <w:t>Ponadto planuje się kontynuację dotychczasowych umów najmu lokali mieszkalnych z kt</w:t>
      </w:r>
      <w:r>
        <w:t>órych dochód roczny planuje się 45.000,- zł , wynajmu świetlic wiejskich dochód około</w:t>
      </w:r>
    </w:p>
    <w:p w:rsidR="00837026" w:rsidRDefault="002F4E84">
      <w:pPr>
        <w:pStyle w:val="Teksttreci20"/>
        <w:numPr>
          <w:ilvl w:val="0"/>
          <w:numId w:val="2"/>
        </w:numPr>
        <w:shd w:val="clear" w:color="auto" w:fill="auto"/>
        <w:tabs>
          <w:tab w:val="left" w:pos="712"/>
        </w:tabs>
        <w:spacing w:before="0" w:after="0" w:line="259" w:lineRule="exact"/>
      </w:pPr>
      <w:r>
        <w:t>- zł rocznie, dzierżawy gruntów z której dochód roczny planuje się na poziomie około</w:t>
      </w:r>
    </w:p>
    <w:p w:rsidR="00837026" w:rsidRDefault="002F4E84">
      <w:pPr>
        <w:pStyle w:val="Teksttreci20"/>
        <w:numPr>
          <w:ilvl w:val="0"/>
          <w:numId w:val="3"/>
        </w:numPr>
        <w:shd w:val="clear" w:color="auto" w:fill="auto"/>
        <w:tabs>
          <w:tab w:val="left" w:pos="716"/>
        </w:tabs>
        <w:spacing w:before="0" w:after="0" w:line="259" w:lineRule="exact"/>
      </w:pPr>
      <w:r>
        <w:t>-zł.</w:t>
      </w:r>
    </w:p>
    <w:p w:rsidR="00837026" w:rsidRDefault="002F4E84">
      <w:pPr>
        <w:pStyle w:val="Teksttreci20"/>
        <w:shd w:val="clear" w:color="auto" w:fill="auto"/>
        <w:spacing w:before="0" w:after="294" w:line="259" w:lineRule="exact"/>
        <w:ind w:right="180"/>
      </w:pPr>
      <w:r>
        <w:t>Udostępnianie nieruchomości obejmować będzie w dalszym ciągu wyłącznie te nieruc</w:t>
      </w:r>
      <w:r>
        <w:t>homości, które nie są przeznaczone na realizację zadań własnych gminy lub na sprzedaż.</w:t>
      </w:r>
    </w:p>
    <w:p w:rsidR="00837026" w:rsidRDefault="002F4E84">
      <w:pPr>
        <w:pStyle w:val="Teksttreci30"/>
        <w:shd w:val="clear" w:color="auto" w:fill="auto"/>
        <w:spacing w:after="0" w:line="266" w:lineRule="exact"/>
        <w:ind w:firstLine="0"/>
        <w:jc w:val="both"/>
      </w:pPr>
      <w:r>
        <w:t>Nabywanie nieruchomości do zasobu</w:t>
      </w:r>
    </w:p>
    <w:p w:rsidR="00837026" w:rsidRDefault="002F4E84">
      <w:pPr>
        <w:pStyle w:val="Teksttreci20"/>
        <w:shd w:val="clear" w:color="auto" w:fill="auto"/>
        <w:spacing w:before="0" w:after="0" w:line="266" w:lineRule="exact"/>
      </w:pPr>
      <w:r>
        <w:t>Gospodarowanie nieruchomościami polega również na nabywaniu do zasobów nieruchomości szczególnie na cele inwestycyjne.</w:t>
      </w:r>
    </w:p>
    <w:p w:rsidR="00837026" w:rsidRDefault="002F4E84">
      <w:pPr>
        <w:pStyle w:val="Teksttreci20"/>
        <w:shd w:val="clear" w:color="auto" w:fill="auto"/>
        <w:spacing w:before="0" w:after="0" w:line="266" w:lineRule="exact"/>
      </w:pPr>
      <w:r>
        <w:t xml:space="preserve">W okresie, na </w:t>
      </w:r>
      <w:r>
        <w:t>który opracowany jest niniejszy plan wykorzystania zasobu, planuje się nabycie nieruchomości do zasobu od Skarbu Państwa (KOWR) działek pod budownictwo mieszkaniowe wielorodzinne , ponieważ Gmina Sadki, Uchwałą Nr XXXIII/21/2021 Rady Gminy w Sadkach w rama</w:t>
      </w:r>
      <w:r>
        <w:t xml:space="preserve">ch Społecznej Inicjatywy Mieszkaniowej „ KZN Bydgoski” z przeznaczeniem pod budowę 50 </w:t>
      </w:r>
      <w:r>
        <w:lastRenderedPageBreak/>
        <w:t>mieszkań na terenie gminy Sadki.</w:t>
      </w:r>
    </w:p>
    <w:p w:rsidR="00837026" w:rsidRDefault="002F4E84">
      <w:pPr>
        <w:pStyle w:val="Teksttreci20"/>
        <w:shd w:val="clear" w:color="auto" w:fill="auto"/>
        <w:spacing w:before="0" w:line="266" w:lineRule="exact"/>
      </w:pPr>
      <w:r>
        <w:t xml:space="preserve">Wobec powyższego planowane jest nieodpłatne nabycie działek z przeznaczeniem na realizację niniejszego zadania. Planowane jest przejęcie </w:t>
      </w:r>
      <w:r>
        <w:t>działek położonych w obrębie geodezyjnym Mrozowo oznaczonych numerami ewidencyjnymi 185 o pow. 0,7104 ha lub 190 o po w. 0,4905 ha oraz Samostrzel działka oznaczona numerem 372 o pow. 0,1807 ha.</w:t>
      </w:r>
    </w:p>
    <w:p w:rsidR="00837026" w:rsidRDefault="002F4E84">
      <w:pPr>
        <w:pStyle w:val="Teksttreci30"/>
        <w:numPr>
          <w:ilvl w:val="0"/>
          <w:numId w:val="4"/>
        </w:numPr>
        <w:shd w:val="clear" w:color="auto" w:fill="auto"/>
        <w:tabs>
          <w:tab w:val="left" w:pos="786"/>
        </w:tabs>
        <w:spacing w:after="252" w:line="266" w:lineRule="exact"/>
        <w:ind w:left="780" w:hanging="320"/>
        <w:jc w:val="left"/>
      </w:pPr>
      <w:r>
        <w:t>poziom wydatków związanych z udostępnianiem nieruchomości ora</w:t>
      </w:r>
      <w:r>
        <w:t>z nabywaniem nieruchomości do zasobu.</w:t>
      </w:r>
    </w:p>
    <w:p w:rsidR="00837026" w:rsidRDefault="002F4E84">
      <w:pPr>
        <w:pStyle w:val="Teksttreci20"/>
        <w:shd w:val="clear" w:color="auto" w:fill="auto"/>
        <w:spacing w:before="0" w:after="263" w:line="277" w:lineRule="exact"/>
      </w:pPr>
      <w:r>
        <w:t>Wielkość wydatków związanych z udostępnianiem nieruchomości oraz nabywaniem nieruchomości do zasobu będzie się kształtowała na poziomie 10.000 złotych rocznie.</w:t>
      </w:r>
    </w:p>
    <w:p w:rsidR="00837026" w:rsidRDefault="002F4E84">
      <w:pPr>
        <w:pStyle w:val="Teksttreci30"/>
        <w:shd w:val="clear" w:color="auto" w:fill="auto"/>
        <w:spacing w:after="266" w:line="274" w:lineRule="exact"/>
        <w:ind w:firstLine="0"/>
        <w:jc w:val="both"/>
      </w:pPr>
      <w:r>
        <w:t xml:space="preserve">Wpływy z osiąganych opłat z ty tułu użytkowania </w:t>
      </w:r>
      <w:r>
        <w:t>wieczystego nieruchomości Gminy Sadki oddanych w uży tkowanie wieczy ste .</w:t>
      </w:r>
    </w:p>
    <w:p w:rsidR="00837026" w:rsidRDefault="002F4E84">
      <w:pPr>
        <w:pStyle w:val="Teksttreci20"/>
        <w:shd w:val="clear" w:color="auto" w:fill="auto"/>
        <w:spacing w:before="0" w:after="254" w:line="266" w:lineRule="exact"/>
      </w:pPr>
      <w:r>
        <w:t>Wpływy zakresie tytułu użytkowania wieczystego planowane są na poziomie: 1.011,04 zł rocznie natomiast z tytułu rozłożenia na raty należności z tytułu przekształcenia prawa użytkowa</w:t>
      </w:r>
      <w:r>
        <w:t>nia wieczystego w prawo własności 5.500zł oraz należne odsetki. Ostatnia rata z tytułu przekształcenia prawa użytkowania wieczystego przypada na dzień 31 marca 2022 roku.</w:t>
      </w:r>
    </w:p>
    <w:p w:rsidR="00837026" w:rsidRDefault="002F4E84">
      <w:pPr>
        <w:pStyle w:val="Teksttreci30"/>
        <w:numPr>
          <w:ilvl w:val="0"/>
          <w:numId w:val="4"/>
        </w:numPr>
        <w:shd w:val="clear" w:color="auto" w:fill="auto"/>
        <w:tabs>
          <w:tab w:val="left" w:pos="795"/>
        </w:tabs>
        <w:spacing w:after="263" w:line="274" w:lineRule="exact"/>
        <w:ind w:left="780" w:hanging="320"/>
        <w:jc w:val="left"/>
      </w:pPr>
      <w:r>
        <w:t xml:space="preserve">dotycząca aktualizacji opłat z tytułu użytkowania wieczystego nieruchomości oddanych </w:t>
      </w:r>
      <w:r>
        <w:t>w użytkowanie wieczyste.</w:t>
      </w:r>
    </w:p>
    <w:p w:rsidR="00837026" w:rsidRDefault="002F4E84">
      <w:pPr>
        <w:pStyle w:val="Teksttreci20"/>
        <w:shd w:val="clear" w:color="auto" w:fill="auto"/>
        <w:spacing w:before="0" w:after="281"/>
      </w:pPr>
      <w:r>
        <w:t>W latach 2022 - 2024 nie przewiduje się aktualizacji opłat z tytułu użytkowania wieczystego z uwagi na koszty sporządzenia wycen nieruchomości, natomiast wpływy z wnoszonych opłat są niewielkie ponieważ w UW oddanych jest tylko 8 n</w:t>
      </w:r>
      <w:r>
        <w:t>ieruchomości.</w:t>
      </w:r>
    </w:p>
    <w:p w:rsidR="00837026" w:rsidRDefault="002F4E84">
      <w:pPr>
        <w:pStyle w:val="Teksttreci30"/>
        <w:numPr>
          <w:ilvl w:val="0"/>
          <w:numId w:val="1"/>
        </w:numPr>
        <w:shd w:val="clear" w:color="auto" w:fill="auto"/>
        <w:tabs>
          <w:tab w:val="left" w:pos="786"/>
        </w:tabs>
        <w:spacing w:after="400"/>
        <w:ind w:left="780" w:hanging="320"/>
        <w:jc w:val="left"/>
      </w:pPr>
      <w:r>
        <w:t>Program zagospodarowania nieruchomości zasobu.</w:t>
      </w:r>
    </w:p>
    <w:p w:rsidR="00837026" w:rsidRDefault="002F4E84">
      <w:pPr>
        <w:pStyle w:val="Teksttreci20"/>
        <w:numPr>
          <w:ilvl w:val="0"/>
          <w:numId w:val="5"/>
        </w:numPr>
        <w:shd w:val="clear" w:color="auto" w:fill="auto"/>
        <w:tabs>
          <w:tab w:val="left" w:pos="302"/>
        </w:tabs>
        <w:spacing w:before="0" w:after="242" w:line="244" w:lineRule="exact"/>
      </w:pPr>
      <w:r>
        <w:t>Rozbudowa Przedszkola w Sadkach posadowionego na działce 398 w Sadkach.</w:t>
      </w:r>
    </w:p>
    <w:p w:rsidR="00837026" w:rsidRDefault="002F4E84">
      <w:pPr>
        <w:pStyle w:val="Teksttreci20"/>
        <w:numPr>
          <w:ilvl w:val="0"/>
          <w:numId w:val="5"/>
        </w:numPr>
        <w:shd w:val="clear" w:color="auto" w:fill="auto"/>
        <w:tabs>
          <w:tab w:val="left" w:pos="328"/>
        </w:tabs>
        <w:spacing w:before="0" w:after="0" w:line="266" w:lineRule="exact"/>
      </w:pPr>
      <w:r>
        <w:t>Rewitalizacja działki nr 397, o pow. 0,2400 ha, położona w Sadkach.</w:t>
      </w:r>
    </w:p>
    <w:p w:rsidR="00837026" w:rsidRDefault="002F4E84">
      <w:pPr>
        <w:pStyle w:val="Teksttreci20"/>
        <w:shd w:val="clear" w:color="auto" w:fill="auto"/>
        <w:spacing w:before="0" w:after="278" w:line="266" w:lineRule="exact"/>
      </w:pPr>
      <w:r>
        <w:t xml:space="preserve">Zagospodarowanie działki położonej na dużym skłonie na </w:t>
      </w:r>
      <w:r>
        <w:t>cele kulturalne, rekreacyjno- wypoczynkowe, urządzenie zieleni, ławek i oświetlenie terenu.</w:t>
      </w:r>
    </w:p>
    <w:p w:rsidR="00837026" w:rsidRDefault="002F4E84">
      <w:pPr>
        <w:pStyle w:val="Teksttreci20"/>
        <w:numPr>
          <w:ilvl w:val="0"/>
          <w:numId w:val="5"/>
        </w:numPr>
        <w:shd w:val="clear" w:color="auto" w:fill="auto"/>
        <w:tabs>
          <w:tab w:val="left" w:pos="328"/>
        </w:tabs>
        <w:spacing w:before="0" w:after="245" w:line="244" w:lineRule="exact"/>
      </w:pPr>
      <w:r>
        <w:t>Rewitalizacja działki nr 400 o pow. 0,2400 ha, położonej w Sadkach.</w:t>
      </w:r>
    </w:p>
    <w:p w:rsidR="00837026" w:rsidRDefault="002F4E84">
      <w:pPr>
        <w:pStyle w:val="Teksttreci20"/>
        <w:numPr>
          <w:ilvl w:val="0"/>
          <w:numId w:val="5"/>
        </w:numPr>
        <w:shd w:val="clear" w:color="auto" w:fill="auto"/>
        <w:tabs>
          <w:tab w:val="left" w:pos="331"/>
        </w:tabs>
        <w:spacing w:before="0" w:after="257" w:line="263" w:lineRule="exact"/>
      </w:pPr>
      <w:r>
        <w:t>Oddanie w najem i dzierżawę działki 230 zabudowanej budynkiem Przychodni Zdrowia pod działalność</w:t>
      </w:r>
      <w:r>
        <w:t xml:space="preserve"> w zakresie świadczenia usług w zakresie POZ.</w:t>
      </w:r>
    </w:p>
    <w:p w:rsidR="00837026" w:rsidRDefault="002F4E84">
      <w:pPr>
        <w:pStyle w:val="Teksttreci20"/>
        <w:numPr>
          <w:ilvl w:val="0"/>
          <w:numId w:val="5"/>
        </w:numPr>
        <w:shd w:val="clear" w:color="auto" w:fill="auto"/>
        <w:tabs>
          <w:tab w:val="left" w:pos="335"/>
        </w:tabs>
        <w:spacing w:before="0" w:after="278" w:line="266" w:lineRule="exact"/>
      </w:pPr>
      <w:r>
        <w:t>Budowa sieci gazowniczej na terenie gminy i rozprowadzenie do nieruchomości będących własnością gminy między innymi szkoły przedszkola, budynki administracyjne i lokale mieszkalne.</w:t>
      </w:r>
    </w:p>
    <w:p w:rsidR="00837026" w:rsidRDefault="002F4E84">
      <w:pPr>
        <w:pStyle w:val="Teksttreci20"/>
        <w:numPr>
          <w:ilvl w:val="0"/>
          <w:numId w:val="5"/>
        </w:numPr>
        <w:shd w:val="clear" w:color="auto" w:fill="auto"/>
        <w:tabs>
          <w:tab w:val="left" w:pos="320"/>
        </w:tabs>
        <w:spacing w:before="0" w:after="0" w:line="244" w:lineRule="exact"/>
      </w:pPr>
      <w:r>
        <w:t xml:space="preserve">Budowa sieci kanalizacji </w:t>
      </w:r>
      <w:r>
        <w:t>sanitarnej na terenie miejscowości Sadki.</w:t>
      </w:r>
    </w:p>
    <w:p w:rsidR="00837026" w:rsidRPr="00D72633" w:rsidRDefault="00D72633" w:rsidP="00D72633">
      <w:pPr>
        <w:pStyle w:val="Teksttreci20"/>
        <w:numPr>
          <w:ilvl w:val="0"/>
          <w:numId w:val="5"/>
        </w:numPr>
        <w:shd w:val="clear" w:color="auto" w:fill="auto"/>
        <w:tabs>
          <w:tab w:val="left" w:pos="374"/>
        </w:tabs>
        <w:spacing w:before="0" w:after="2186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column">
              <wp:posOffset>3357245</wp:posOffset>
            </wp:positionH>
            <wp:positionV relativeFrom="paragraph">
              <wp:posOffset>574040</wp:posOffset>
            </wp:positionV>
            <wp:extent cx="1190625" cy="981075"/>
            <wp:effectExtent l="0" t="0" r="9525" b="9525"/>
            <wp:wrapNone/>
            <wp:docPr id="2" name="Obraz 2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E84">
        <w:t>Budowa dróg gminnych w miejscowości Śmielin ul. Leśna i Działkowa, w Dębo wie ul. Sosnowa, budowa drogi w Liszkówku oraz Kraczkach. oraz drogi Broniewo- Kaźmierzewo.</w:t>
      </w:r>
    </w:p>
    <w:sectPr w:rsidR="00837026" w:rsidRPr="00D72633">
      <w:pgSz w:w="11900" w:h="16840"/>
      <w:pgMar w:top="1625" w:right="1331" w:bottom="1546" w:left="15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E84" w:rsidRDefault="002F4E84">
      <w:r>
        <w:separator/>
      </w:r>
    </w:p>
  </w:endnote>
  <w:endnote w:type="continuationSeparator" w:id="0">
    <w:p w:rsidR="002F4E84" w:rsidRDefault="002F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E84" w:rsidRDefault="002F4E84"/>
  </w:footnote>
  <w:footnote w:type="continuationSeparator" w:id="0">
    <w:p w:rsidR="002F4E84" w:rsidRDefault="002F4E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60BC"/>
    <w:multiLevelType w:val="multilevel"/>
    <w:tmpl w:val="CDEA0D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875A00"/>
    <w:multiLevelType w:val="multilevel"/>
    <w:tmpl w:val="D500E7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D14980"/>
    <w:multiLevelType w:val="multilevel"/>
    <w:tmpl w:val="14BA77DA"/>
    <w:lvl w:ilvl="0">
      <w:numFmt w:val="decimal"/>
      <w:lvlText w:val="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722A94"/>
    <w:multiLevelType w:val="multilevel"/>
    <w:tmpl w:val="70223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AC3DCB"/>
    <w:multiLevelType w:val="multilevel"/>
    <w:tmpl w:val="BCB27BB4"/>
    <w:lvl w:ilvl="0">
      <w:numFmt w:val="decimal"/>
      <w:lvlText w:val="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26"/>
    <w:rsid w:val="002F4E84"/>
    <w:rsid w:val="00837026"/>
    <w:rsid w:val="00D7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83A0E-29F1-49A3-AE04-4237E1FC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CourierNew7pt">
    <w:name w:val="Tekst treści (2) + Courier New;7 pt"/>
    <w:basedOn w:val="Teksttreci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0" w:line="244" w:lineRule="exact"/>
      <w:ind w:hanging="34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260" w:line="27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880" w:after="540" w:line="288" w:lineRule="exact"/>
      <w:ind w:hanging="34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C:\Users\SUPERV~1\AppData\Local\Temp\ABBYY\PDFTransformer\12.00\media\image2.jpe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1063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2021-11-16T14:45:00Z</dcterms:created>
  <dcterms:modified xsi:type="dcterms:W3CDTF">2021-11-16T14:45:00Z</dcterms:modified>
</cp:coreProperties>
</file>