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DD1544">
        <w:rPr>
          <w:rFonts w:ascii="Times New Roman" w:eastAsia="Times New Roman" w:hAnsi="Times New Roman" w:cs="Times New Roman"/>
          <w:b/>
        </w:rPr>
        <w:t>8</w:t>
      </w:r>
      <w:r w:rsidR="004E183F">
        <w:rPr>
          <w:rFonts w:ascii="Times New Roman" w:eastAsia="Times New Roman" w:hAnsi="Times New Roman" w:cs="Times New Roman"/>
          <w:b/>
        </w:rPr>
        <w:t>/2021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DD1544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27 września</w:t>
      </w:r>
      <w:r w:rsidR="004E183F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B244EC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B244EC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B244EC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B244EC" w:rsidRPr="00DB494C" w:rsidRDefault="00B244EC" w:rsidP="00B244EC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i zaopiniowanie informacji z wykonania budżetu gminy Sadki za I półrocze 2021 r.</w:t>
      </w:r>
    </w:p>
    <w:p w:rsidR="00B244EC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B244EC" w:rsidRPr="00DD0F19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DD0F19">
        <w:rPr>
          <w:sz w:val="22"/>
          <w:szCs w:val="22"/>
        </w:rPr>
        <w:t xml:space="preserve">Omówienie projektu uchwały </w:t>
      </w:r>
      <w:r w:rsidRPr="00DD0F19">
        <w:rPr>
          <w:bCs/>
          <w:sz w:val="22"/>
          <w:szCs w:val="22"/>
        </w:rPr>
        <w:t>zmieniającej uchwałę w sprawie uchwalenia Wieloletniej Prognozy Finansowej Gminy Sadki na lata 2021–2026.</w:t>
      </w:r>
    </w:p>
    <w:p w:rsidR="00B244EC" w:rsidRPr="00DB494C" w:rsidRDefault="00B244EC" w:rsidP="00B244EC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Zgłoszenie wniosków Komisji do budżetu gminy na 2022 r.</w:t>
      </w:r>
    </w:p>
    <w:p w:rsidR="00B244EC" w:rsidRDefault="00B244EC" w:rsidP="00B244EC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FD7B75" w:rsidRPr="00B244EC" w:rsidRDefault="00B244EC" w:rsidP="004E183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DD1544" w:rsidRDefault="00DD1544" w:rsidP="004E183F">
      <w:pPr>
        <w:pStyle w:val="Bezodstpw"/>
        <w:jc w:val="both"/>
        <w:rPr>
          <w:sz w:val="22"/>
          <w:szCs w:val="22"/>
        </w:rPr>
      </w:pP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AE54EF" w:rsidRPr="003B0A9C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6910E0">
        <w:rPr>
          <w:rFonts w:ascii="Times New Roman" w:eastAsia="Times New Roman" w:hAnsi="Times New Roman" w:cs="Times New Roman"/>
        </w:rPr>
        <w:t xml:space="preserve"> 25 sierpnia</w:t>
      </w:r>
      <w:r w:rsidR="005B13B9">
        <w:rPr>
          <w:rFonts w:ascii="Times New Roman" w:eastAsia="Times New Roman" w:hAnsi="Times New Roman" w:cs="Times New Roman"/>
        </w:rPr>
        <w:t xml:space="preserve"> 2021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AE54EF" w:rsidRPr="003B0A9C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E6036" w:rsidRPr="00FD7B75" w:rsidRDefault="00AE54EF" w:rsidP="00FD7B75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4</w:t>
      </w:r>
    </w:p>
    <w:p w:rsidR="00C3780C" w:rsidRDefault="00C3780C" w:rsidP="00C3780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</w:t>
      </w:r>
      <w:r w:rsidR="000F2465">
        <w:rPr>
          <w:sz w:val="22"/>
          <w:szCs w:val="22"/>
        </w:rPr>
        <w:t>dokonał wprowadzenia do informacji z wykonania budżetu gminy Sadki za I półrocze 2021 r.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naprawy środków transportowych w dziale transport i łączność.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odpowiedział, że chodzi tu o wszystkie sprzęty, które służą </w:t>
      </w:r>
      <w:r w:rsidR="00A61291">
        <w:rPr>
          <w:sz w:val="22"/>
          <w:szCs w:val="22"/>
        </w:rPr>
        <w:br/>
      </w:r>
      <w:r>
        <w:rPr>
          <w:sz w:val="22"/>
          <w:szCs w:val="22"/>
        </w:rPr>
        <w:t>w drogownictwie.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dofinansowania inwestycji z zewnątrz.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odpowiedział, że wszystkie już przyszły. 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Alina Musiał zapytała </w:t>
      </w:r>
      <w:r w:rsidR="00A61291">
        <w:rPr>
          <w:sz w:val="22"/>
          <w:szCs w:val="22"/>
        </w:rPr>
        <w:t>o darowiznę na rzecz gminy ujętą</w:t>
      </w:r>
      <w:r>
        <w:rPr>
          <w:sz w:val="22"/>
          <w:szCs w:val="22"/>
        </w:rPr>
        <w:t xml:space="preserve"> w dziale transport </w:t>
      </w:r>
      <w:r w:rsidR="00A61291">
        <w:rPr>
          <w:sz w:val="22"/>
          <w:szCs w:val="22"/>
        </w:rPr>
        <w:br/>
      </w:r>
      <w:r>
        <w:rPr>
          <w:sz w:val="22"/>
          <w:szCs w:val="22"/>
        </w:rPr>
        <w:t>i łączność.</w:t>
      </w:r>
    </w:p>
    <w:p w:rsidR="00E5522C" w:rsidRDefault="00E5522C" w:rsidP="00C3780C">
      <w:pPr>
        <w:pStyle w:val="Bezodstpw"/>
        <w:jc w:val="both"/>
        <w:rPr>
          <w:sz w:val="22"/>
          <w:szCs w:val="22"/>
        </w:rPr>
      </w:pPr>
    </w:p>
    <w:p w:rsidR="00B244EC" w:rsidRDefault="00E5522C" w:rsidP="00C3780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odpowiedział, że jest to za usunięcie drzew przed Biedronką.</w:t>
      </w:r>
    </w:p>
    <w:p w:rsidR="00DD1544" w:rsidRDefault="00DD1544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B244EC" w:rsidRDefault="00B244EC" w:rsidP="00B244E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>
        <w:rPr>
          <w:sz w:val="22"/>
          <w:szCs w:val="22"/>
        </w:rPr>
        <w:t>n do budżetu Gminy Sadki na 2021</w:t>
      </w:r>
      <w:r w:rsidRPr="003B0A9C">
        <w:rPr>
          <w:sz w:val="22"/>
          <w:szCs w:val="22"/>
        </w:rPr>
        <w:t xml:space="preserve"> rok.</w:t>
      </w:r>
    </w:p>
    <w:p w:rsidR="00F6390A" w:rsidRDefault="00F6390A" w:rsidP="00AE54EF">
      <w:pPr>
        <w:pStyle w:val="Bezodstpw"/>
        <w:jc w:val="both"/>
        <w:rPr>
          <w:sz w:val="22"/>
          <w:szCs w:val="22"/>
        </w:rPr>
      </w:pPr>
    </w:p>
    <w:p w:rsidR="00E5522C" w:rsidRDefault="00E5522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poinformował o niewystarczających środkach na przygotowanie Strategii. Powiedział, że </w:t>
      </w:r>
      <w:r w:rsidR="007F3D59">
        <w:rPr>
          <w:sz w:val="22"/>
          <w:szCs w:val="22"/>
        </w:rPr>
        <w:t>rozeznanie robiono w ubiegłym roku i była inna kwota i zabraknie ok. 4-5 tys. zł.</w:t>
      </w:r>
    </w:p>
    <w:p w:rsidR="00E5522C" w:rsidRDefault="00E5522C" w:rsidP="00AE54EF">
      <w:pPr>
        <w:pStyle w:val="Bezodstpw"/>
        <w:jc w:val="both"/>
        <w:rPr>
          <w:sz w:val="22"/>
          <w:szCs w:val="22"/>
        </w:rPr>
      </w:pPr>
    </w:p>
    <w:p w:rsidR="00E5522C" w:rsidRDefault="007F3D59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dodał, że będzie to prawdopodobnie wpisane w przedsięwzięcie </w:t>
      </w:r>
      <w:r>
        <w:rPr>
          <w:sz w:val="22"/>
          <w:szCs w:val="22"/>
        </w:rPr>
        <w:lastRenderedPageBreak/>
        <w:t>wieloletnie, na przyszły rok.</w:t>
      </w:r>
    </w:p>
    <w:p w:rsidR="00E5522C" w:rsidRDefault="00E5522C" w:rsidP="00AE54EF">
      <w:pPr>
        <w:pStyle w:val="Bezodstpw"/>
        <w:jc w:val="both"/>
        <w:rPr>
          <w:sz w:val="22"/>
          <w:szCs w:val="22"/>
        </w:rPr>
      </w:pPr>
    </w:p>
    <w:p w:rsidR="00E5522C" w:rsidRDefault="00A6129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</w:t>
      </w:r>
      <w:r w:rsidR="007F3D59">
        <w:rPr>
          <w:sz w:val="22"/>
          <w:szCs w:val="22"/>
        </w:rPr>
        <w:t xml:space="preserve"> Piszczek zapytał co z równiarką, czy będzie sprzedana.</w:t>
      </w: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chcą sprawdzić jak to będzie funkcjonowało na wynajętym sprz</w:t>
      </w:r>
      <w:r w:rsidR="00A61291">
        <w:rPr>
          <w:sz w:val="22"/>
          <w:szCs w:val="22"/>
        </w:rPr>
        <w:t>ęcie. Chcą też wdrożyć system, ż</w:t>
      </w:r>
      <w:r>
        <w:rPr>
          <w:sz w:val="22"/>
          <w:szCs w:val="22"/>
        </w:rPr>
        <w:t xml:space="preserve">e równiarka będzie wynajęta, a walec nasz. </w:t>
      </w: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powiedział, że są po zebraniach wiejskich i jako sołtysi nasłuchali się na temat równiarki. Od roku równiarki nie było na drogach. Mieszkańcy </w:t>
      </w:r>
      <w:r w:rsidR="00A61291">
        <w:rPr>
          <w:sz w:val="22"/>
          <w:szCs w:val="22"/>
        </w:rPr>
        <w:t>Dębowa nie chcą sami równać dróg</w:t>
      </w:r>
      <w:r>
        <w:rPr>
          <w:sz w:val="22"/>
          <w:szCs w:val="22"/>
        </w:rPr>
        <w:t>, bo to nie ich obowiązek.</w:t>
      </w:r>
    </w:p>
    <w:p w:rsidR="00772BC1" w:rsidRDefault="00772BC1" w:rsidP="00AE54EF">
      <w:pPr>
        <w:pStyle w:val="Bezodstpw"/>
        <w:jc w:val="both"/>
        <w:rPr>
          <w:sz w:val="22"/>
          <w:szCs w:val="22"/>
        </w:rPr>
      </w:pPr>
    </w:p>
    <w:p w:rsidR="00772BC1" w:rsidRDefault="00772BC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na terenie gminy by znalazł trzy podmioty, które by naprawiły równiarkę. Z wszystkimi rozmawiał. Zapytał dlaczego wozimy na drugi koniec województwa.</w:t>
      </w: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</w:p>
    <w:p w:rsidR="007F3D59" w:rsidRDefault="00772BC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to słuszna uwaga i może należy spróbować jeszcze ją naprawić, ale nie chce w imieniu pana Wójta się wypowiadać.</w:t>
      </w:r>
    </w:p>
    <w:p w:rsidR="00772BC1" w:rsidRDefault="00772BC1" w:rsidP="00AE54EF">
      <w:pPr>
        <w:pStyle w:val="Bezodstpw"/>
        <w:jc w:val="both"/>
        <w:rPr>
          <w:sz w:val="22"/>
          <w:szCs w:val="22"/>
        </w:rPr>
      </w:pPr>
    </w:p>
    <w:p w:rsidR="00772BC1" w:rsidRDefault="00772BC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Monika Mroczkowska zapytała kiedy realnie można liczyć na równiarkę. Trzy miesiące temu pan Napieralski powiedział jej, żeby zapisać się w kolejkę.</w:t>
      </w: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</w:p>
    <w:p w:rsidR="00772BC1" w:rsidRDefault="00772BC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jak będzie umowa, to wtedy można rozmawiać o harmonogramie.</w:t>
      </w:r>
    </w:p>
    <w:p w:rsidR="004F4417" w:rsidRDefault="004F4417" w:rsidP="00AE54EF">
      <w:pPr>
        <w:pStyle w:val="Bezodstpw"/>
        <w:jc w:val="both"/>
        <w:rPr>
          <w:sz w:val="22"/>
          <w:szCs w:val="22"/>
        </w:rPr>
      </w:pPr>
    </w:p>
    <w:p w:rsidR="004F4417" w:rsidRDefault="004F441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problem z drogami nie jest od dzisiaj. Czy firmy będą miały czas</w:t>
      </w:r>
      <w:r w:rsidR="00A61291">
        <w:rPr>
          <w:sz w:val="22"/>
          <w:szCs w:val="22"/>
        </w:rPr>
        <w:t>, żeby od razu robić i z kim ma</w:t>
      </w:r>
      <w:r>
        <w:rPr>
          <w:sz w:val="22"/>
          <w:szCs w:val="22"/>
        </w:rPr>
        <w:t>ją być podpisane umowy.</w:t>
      </w:r>
    </w:p>
    <w:p w:rsidR="007F3D59" w:rsidRDefault="007F3D59" w:rsidP="00AE54EF">
      <w:pPr>
        <w:pStyle w:val="Bezodstpw"/>
        <w:jc w:val="both"/>
        <w:rPr>
          <w:sz w:val="22"/>
          <w:szCs w:val="22"/>
        </w:rPr>
      </w:pPr>
    </w:p>
    <w:p w:rsidR="004F4417" w:rsidRDefault="004F441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</w:t>
      </w:r>
      <w:r w:rsidR="00284C8E">
        <w:rPr>
          <w:sz w:val="22"/>
          <w:szCs w:val="22"/>
        </w:rPr>
        <w:t>erak</w:t>
      </w:r>
      <w:proofErr w:type="spellEnd"/>
      <w:r w:rsidR="00284C8E">
        <w:rPr>
          <w:sz w:val="22"/>
          <w:szCs w:val="22"/>
        </w:rPr>
        <w:t xml:space="preserve"> odpowiedział, że lokalne fi</w:t>
      </w:r>
      <w:r>
        <w:rPr>
          <w:sz w:val="22"/>
          <w:szCs w:val="22"/>
        </w:rPr>
        <w:t>rmy.</w:t>
      </w:r>
    </w:p>
    <w:p w:rsidR="004F4417" w:rsidRDefault="004F4417" w:rsidP="00AE54EF">
      <w:pPr>
        <w:pStyle w:val="Bezodstpw"/>
        <w:jc w:val="both"/>
        <w:rPr>
          <w:sz w:val="22"/>
          <w:szCs w:val="22"/>
        </w:rPr>
      </w:pP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te 25 tys. zł to na dziesięć dni pracy równiarki wystarczy.</w:t>
      </w: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na jaki okres mamy wynająć równiarkę.</w:t>
      </w: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do końca roku i zobaczymy jak to będzie funkcjonowało.</w:t>
      </w: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</w:p>
    <w:p w:rsidR="008A6184" w:rsidRDefault="008A618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powiedziała, że są propozycje żeby naprawić, to po co zgadzać się na wynajęcie.</w:t>
      </w:r>
    </w:p>
    <w:p w:rsidR="00E5522C" w:rsidRDefault="00E5522C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powiedziała, że była mowa, że odprowadzenie wody deszczowej jest w kosztach budowy drogi. U nich nic nie jest robione, a dokładamy znów w Sadkach.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Krystian Stępniewski powiedział, że nie chcą sytuacji, że woda tam będzie stała.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projekt zakłada odprowadzenie wody deszczowej, następnie wyjaśnił czego dotyczy ta zmiana.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ktoś wziął dużo pieniędzy za projekt. Rozumie, że 15 tys. zł to nie jest dużo pieniędzy</w:t>
      </w:r>
      <w:r w:rsidR="00284C8E">
        <w:rPr>
          <w:sz w:val="22"/>
          <w:szCs w:val="22"/>
        </w:rPr>
        <w:t>,</w:t>
      </w:r>
      <w:r>
        <w:rPr>
          <w:sz w:val="22"/>
          <w:szCs w:val="22"/>
        </w:rPr>
        <w:t xml:space="preserve"> ale to kolejna dokładka do tej drogi.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</w:t>
      </w:r>
      <w:r w:rsidR="00284C8E">
        <w:rPr>
          <w:sz w:val="22"/>
          <w:szCs w:val="22"/>
        </w:rPr>
        <w:t>edział, że wybrano najdroższą fi</w:t>
      </w:r>
      <w:r>
        <w:rPr>
          <w:sz w:val="22"/>
          <w:szCs w:val="22"/>
        </w:rPr>
        <w:t>rmę.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to nie nasza wina i to nie jest zależne od finansów publicznych. Teraz w przetargach nie tylko cena gra rolę.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wyjaśnił </w:t>
      </w:r>
      <w:r w:rsidR="006A487B">
        <w:rPr>
          <w:sz w:val="22"/>
          <w:szCs w:val="22"/>
        </w:rPr>
        <w:t>sprawy związane z przetargiem i wyłonieniem wykonawcy. To zadanie jest dofinanso</w:t>
      </w:r>
      <w:r w:rsidR="002005DD">
        <w:rPr>
          <w:sz w:val="22"/>
          <w:szCs w:val="22"/>
        </w:rPr>
        <w:t>wane i stracilibyśmy ponad 1 mln zł  z Funduszu Dróg S</w:t>
      </w:r>
      <w:r w:rsidR="006A487B">
        <w:rPr>
          <w:sz w:val="22"/>
          <w:szCs w:val="22"/>
        </w:rPr>
        <w:t>amorządowych. Nikt nie ma wpływu na to co dzieje się na rynku. Zależy też nam, żeby to odbyło się w terminie.</w:t>
      </w: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</w:t>
      </w:r>
      <w:r w:rsidR="002005DD">
        <w:rPr>
          <w:sz w:val="22"/>
          <w:szCs w:val="22"/>
        </w:rPr>
        <w:t>ejewski powiedział, że wykonawcy</w:t>
      </w:r>
      <w:r>
        <w:rPr>
          <w:sz w:val="22"/>
          <w:szCs w:val="22"/>
        </w:rPr>
        <w:t>, który nie podpisał umowy przepadło wadium tj. kwota 50 tys. zł.</w:t>
      </w: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zaproponował, żeby z tej kwoty wziąć te 15 tys. zł na odwodnienie.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8D6EE4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zaproponował, żeby tą kwotę podzielić: 15 tys. zł na odwodnienie, a 35 tys. zł na wynajęcie równiarki.</w:t>
      </w: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zaproponowała, żeby pieniądze przeznaczone na wynajęcie równiarki przeznaczyć na naprawę naszej równiarki.</w:t>
      </w: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Monika Mroczkowska zapytała czy mamy jeszcze operatora równiarki.</w:t>
      </w:r>
    </w:p>
    <w:p w:rsidR="008D6EE4" w:rsidRDefault="008D6EE4" w:rsidP="00AE54EF">
      <w:pPr>
        <w:pStyle w:val="Bezodstpw"/>
        <w:jc w:val="both"/>
        <w:rPr>
          <w:sz w:val="22"/>
          <w:szCs w:val="22"/>
        </w:rPr>
      </w:pPr>
    </w:p>
    <w:p w:rsidR="00FD7B75" w:rsidRDefault="00FD7B75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B244EC" w:rsidRPr="00DD0F19" w:rsidRDefault="00B244EC" w:rsidP="00B244E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</w:t>
      </w:r>
      <w:r w:rsidRPr="00B244EC">
        <w:rPr>
          <w:bCs/>
          <w:sz w:val="22"/>
          <w:szCs w:val="22"/>
        </w:rPr>
        <w:t xml:space="preserve"> </w:t>
      </w:r>
      <w:r w:rsidRPr="00DD0F19">
        <w:rPr>
          <w:bCs/>
          <w:sz w:val="22"/>
          <w:szCs w:val="22"/>
        </w:rPr>
        <w:t>zmieniającej uchwałę w sprawie uchwalenia Wieloletniej Prognozy Finansowej Gminy Sadki na lata 2021–2026.</w:t>
      </w:r>
    </w:p>
    <w:p w:rsidR="00C660DD" w:rsidRDefault="00C660DD" w:rsidP="00AE54EF">
      <w:pPr>
        <w:pStyle w:val="Bezodstpw"/>
        <w:jc w:val="both"/>
        <w:rPr>
          <w:sz w:val="22"/>
          <w:szCs w:val="22"/>
        </w:rPr>
      </w:pPr>
    </w:p>
    <w:p w:rsidR="006910E0" w:rsidRDefault="006910E0" w:rsidP="006910E0"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DD1544" w:rsidRDefault="00DD1544" w:rsidP="00AE54EF">
      <w:pPr>
        <w:pStyle w:val="Bezodstpw"/>
        <w:jc w:val="both"/>
        <w:rPr>
          <w:sz w:val="22"/>
          <w:szCs w:val="22"/>
        </w:rPr>
      </w:pPr>
    </w:p>
    <w:p w:rsidR="00B244EC" w:rsidRDefault="00B244E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B244EC" w:rsidRPr="00DB494C" w:rsidRDefault="00B244EC" w:rsidP="00B244E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Wnioski Komisji do budżetu gminy na 2022 r.- w załączeniu.</w:t>
      </w:r>
    </w:p>
    <w:p w:rsidR="00B244EC" w:rsidRDefault="00B244EC" w:rsidP="00AE54EF">
      <w:pPr>
        <w:pStyle w:val="Bezodstpw"/>
        <w:jc w:val="both"/>
        <w:rPr>
          <w:sz w:val="22"/>
          <w:szCs w:val="22"/>
        </w:rPr>
      </w:pPr>
    </w:p>
    <w:p w:rsidR="00C3780C" w:rsidRDefault="00B244E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B04FD2" w:rsidRDefault="00B04FD2" w:rsidP="00AE54EF">
      <w:pPr>
        <w:pStyle w:val="Bezodstpw"/>
        <w:jc w:val="both"/>
        <w:rPr>
          <w:sz w:val="22"/>
          <w:szCs w:val="22"/>
        </w:rPr>
      </w:pPr>
    </w:p>
    <w:p w:rsidR="00ED7500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punkcie 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ponowiła propozycję naprawy naszej równiarki za pieniądze, które mają być przeznaczone na wynajęcie równiarki.</w:t>
      </w: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</w:p>
    <w:p w:rsidR="006A487B" w:rsidRDefault="006A487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Jacek </w:t>
      </w:r>
      <w:proofErr w:type="spellStart"/>
      <w:r>
        <w:rPr>
          <w:sz w:val="22"/>
          <w:szCs w:val="22"/>
        </w:rPr>
        <w:t>Mierwa</w:t>
      </w:r>
      <w:proofErr w:type="spellEnd"/>
      <w:r>
        <w:rPr>
          <w:sz w:val="22"/>
          <w:szCs w:val="22"/>
        </w:rPr>
        <w:t xml:space="preserve"> powiedział, że jest za</w:t>
      </w:r>
      <w:r w:rsidR="00B61828">
        <w:rPr>
          <w:sz w:val="22"/>
          <w:szCs w:val="22"/>
        </w:rPr>
        <w:t>. Jak silnik nie działa, to trzeba go wymienić.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</w:t>
      </w:r>
      <w:r w:rsidR="0039142A">
        <w:rPr>
          <w:sz w:val="22"/>
          <w:szCs w:val="22"/>
        </w:rPr>
        <w:t>cz</w:t>
      </w:r>
      <w:proofErr w:type="spellEnd"/>
      <w:r w:rsidR="0039142A">
        <w:rPr>
          <w:sz w:val="22"/>
          <w:szCs w:val="22"/>
        </w:rPr>
        <w:t xml:space="preserve"> powiedział, że już tłumaczył</w:t>
      </w:r>
      <w:r>
        <w:rPr>
          <w:sz w:val="22"/>
          <w:szCs w:val="22"/>
        </w:rPr>
        <w:t>, że gminy odchodzą od tego, że tego typu usługi robi się samemu chyba, że mają zakłady komunalne. Jest kwestia napraw, kosztów pracowniczych. Potrzebne jest rozwiązanie takie, które będzie się opłacało.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koszty wynajmu będą wzrastać.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na usługach wynajmu jest taniej.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o konkretne wyliczenia. Powiedział też, że pracownik nie jest tylko do równiarki. Robią też inne rzeczy np. koszą czy sprzątają.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ci pracownicy nie zarabiają </w:t>
      </w:r>
      <w:r w:rsidR="0039142A">
        <w:rPr>
          <w:sz w:val="22"/>
          <w:szCs w:val="22"/>
        </w:rPr>
        <w:t>jak w zakładzie komunalnym. Mają</w:t>
      </w:r>
      <w:r>
        <w:rPr>
          <w:sz w:val="22"/>
          <w:szCs w:val="22"/>
        </w:rPr>
        <w:t xml:space="preserve"> niskie pensje i tak też pracują. Ile razy na sesji, czy zebraniach sołeckich było zgłaszane, że nie pracują.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więcej ludzi w biurach, a nie ma brygadzisty, który by pilnował.</w:t>
      </w: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</w:p>
    <w:p w:rsidR="00B61828" w:rsidRDefault="00B6182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jak pan Wójt widzi remonty w świetlicach, wykaszanie, organizację dożynek, imprez</w:t>
      </w:r>
      <w:r w:rsidR="004E36B1">
        <w:rPr>
          <w:sz w:val="22"/>
          <w:szCs w:val="22"/>
        </w:rPr>
        <w:t>, sprzątanie wyciętych gałęzi. Kto będzie konserwował place zabaw?</w:t>
      </w:r>
    </w:p>
    <w:p w:rsidR="0039142A" w:rsidRDefault="0039142A" w:rsidP="00AE54EF">
      <w:pPr>
        <w:pStyle w:val="Bezodstpw"/>
        <w:jc w:val="both"/>
        <w:rPr>
          <w:sz w:val="22"/>
          <w:szCs w:val="22"/>
        </w:rPr>
      </w:pPr>
    </w:p>
    <w:p w:rsidR="004E36B1" w:rsidRDefault="004E36B1" w:rsidP="00AE54EF"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nikt nie powiedział, że wszyscy będą zwolnieni. Dodał, że pracownicy to kompetencje wójta i pani radna w odpowiednim czasie się dowie.</w:t>
      </w:r>
    </w:p>
    <w:p w:rsidR="004E36B1" w:rsidRDefault="004E36B1" w:rsidP="00AE54EF">
      <w:pPr>
        <w:pStyle w:val="Bezodstpw"/>
        <w:jc w:val="both"/>
        <w:rPr>
          <w:sz w:val="22"/>
          <w:szCs w:val="22"/>
        </w:rPr>
      </w:pPr>
    </w:p>
    <w:p w:rsidR="006A487B" w:rsidRDefault="004E36B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zamiast wynajmować sprzęt do odśnieżania, to równiarka mogłaby część gminy robić. Poruszył też temat tego, że dostawy kruszywa nie są zgrane z pracą równiarki. Często równiarka stoi i czeka na transport kruszywa.</w:t>
      </w:r>
    </w:p>
    <w:p w:rsidR="00C660DD" w:rsidRDefault="00C660DD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B244E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3557F" w:rsidRDefault="0003557F"/>
    <w:sectPr w:rsidR="0003557F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EE" w:rsidRDefault="00187AEE" w:rsidP="004D5D7E">
      <w:pPr>
        <w:spacing w:after="0" w:line="240" w:lineRule="auto"/>
      </w:pPr>
      <w:r>
        <w:separator/>
      </w:r>
    </w:p>
  </w:endnote>
  <w:end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87AEE" w:rsidRDefault="00187AE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14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7AEE" w:rsidRDefault="0018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EE" w:rsidRDefault="00187AEE" w:rsidP="004D5D7E">
      <w:pPr>
        <w:spacing w:after="0" w:line="240" w:lineRule="auto"/>
      </w:pPr>
      <w:r>
        <w:separator/>
      </w:r>
    </w:p>
  </w:footnote>
  <w:foot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16"/>
  </w:num>
  <w:num w:numId="8">
    <w:abstractNumId w:val="23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4"/>
  </w:num>
  <w:num w:numId="18">
    <w:abstractNumId w:val="5"/>
  </w:num>
  <w:num w:numId="19">
    <w:abstractNumId w:val="6"/>
  </w:num>
  <w:num w:numId="20">
    <w:abstractNumId w:val="19"/>
  </w:num>
  <w:num w:numId="21">
    <w:abstractNumId w:val="1"/>
  </w:num>
  <w:num w:numId="22">
    <w:abstractNumId w:val="11"/>
  </w:num>
  <w:num w:numId="23">
    <w:abstractNumId w:val="24"/>
  </w:num>
  <w:num w:numId="24">
    <w:abstractNumId w:val="22"/>
  </w:num>
  <w:num w:numId="25">
    <w:abstractNumId w:val="0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45E2E"/>
    <w:rsid w:val="00060377"/>
    <w:rsid w:val="0007151F"/>
    <w:rsid w:val="00077E2E"/>
    <w:rsid w:val="00093633"/>
    <w:rsid w:val="000F2465"/>
    <w:rsid w:val="000F69CD"/>
    <w:rsid w:val="00116936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005DD"/>
    <w:rsid w:val="0022697F"/>
    <w:rsid w:val="00284C8E"/>
    <w:rsid w:val="002A0281"/>
    <w:rsid w:val="002A2A8C"/>
    <w:rsid w:val="002B0CDE"/>
    <w:rsid w:val="00374F26"/>
    <w:rsid w:val="0039142A"/>
    <w:rsid w:val="003B6109"/>
    <w:rsid w:val="003F7524"/>
    <w:rsid w:val="0042262A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50440A"/>
    <w:rsid w:val="00506A00"/>
    <w:rsid w:val="005176D4"/>
    <w:rsid w:val="00555667"/>
    <w:rsid w:val="0058628C"/>
    <w:rsid w:val="005B13B9"/>
    <w:rsid w:val="005D6DFF"/>
    <w:rsid w:val="005E594A"/>
    <w:rsid w:val="0063355E"/>
    <w:rsid w:val="00682D52"/>
    <w:rsid w:val="006910E0"/>
    <w:rsid w:val="006A487B"/>
    <w:rsid w:val="006E4D15"/>
    <w:rsid w:val="006F2934"/>
    <w:rsid w:val="006F5EEB"/>
    <w:rsid w:val="00713AEB"/>
    <w:rsid w:val="0073082B"/>
    <w:rsid w:val="00772BC1"/>
    <w:rsid w:val="00785B2E"/>
    <w:rsid w:val="007C0E29"/>
    <w:rsid w:val="007C38A7"/>
    <w:rsid w:val="007D7BAF"/>
    <w:rsid w:val="007F3D59"/>
    <w:rsid w:val="007F5F4F"/>
    <w:rsid w:val="00810D84"/>
    <w:rsid w:val="0081369D"/>
    <w:rsid w:val="00825C71"/>
    <w:rsid w:val="008263BD"/>
    <w:rsid w:val="00863522"/>
    <w:rsid w:val="0086537B"/>
    <w:rsid w:val="00886411"/>
    <w:rsid w:val="008A6184"/>
    <w:rsid w:val="008C1A90"/>
    <w:rsid w:val="008C391F"/>
    <w:rsid w:val="008D6EE4"/>
    <w:rsid w:val="008E6036"/>
    <w:rsid w:val="00900000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527C5"/>
    <w:rsid w:val="00A61291"/>
    <w:rsid w:val="00A809AF"/>
    <w:rsid w:val="00A81E8E"/>
    <w:rsid w:val="00A838AB"/>
    <w:rsid w:val="00AB2239"/>
    <w:rsid w:val="00AD2E3A"/>
    <w:rsid w:val="00AE54EF"/>
    <w:rsid w:val="00B01CAB"/>
    <w:rsid w:val="00B04FD2"/>
    <w:rsid w:val="00B111BC"/>
    <w:rsid w:val="00B244EC"/>
    <w:rsid w:val="00B42D13"/>
    <w:rsid w:val="00B446F0"/>
    <w:rsid w:val="00B45057"/>
    <w:rsid w:val="00B61828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C3780C"/>
    <w:rsid w:val="00C621B2"/>
    <w:rsid w:val="00C660DD"/>
    <w:rsid w:val="00C928F7"/>
    <w:rsid w:val="00CB1092"/>
    <w:rsid w:val="00CC5654"/>
    <w:rsid w:val="00CF0588"/>
    <w:rsid w:val="00CF4F50"/>
    <w:rsid w:val="00D07588"/>
    <w:rsid w:val="00D3303C"/>
    <w:rsid w:val="00D70F8A"/>
    <w:rsid w:val="00D81865"/>
    <w:rsid w:val="00D97373"/>
    <w:rsid w:val="00DA4119"/>
    <w:rsid w:val="00DC56B2"/>
    <w:rsid w:val="00DD1544"/>
    <w:rsid w:val="00DE0F25"/>
    <w:rsid w:val="00E04902"/>
    <w:rsid w:val="00E11EEF"/>
    <w:rsid w:val="00E5522C"/>
    <w:rsid w:val="00E72EBC"/>
    <w:rsid w:val="00E91B19"/>
    <w:rsid w:val="00EA3282"/>
    <w:rsid w:val="00EB1945"/>
    <w:rsid w:val="00EC2E2E"/>
    <w:rsid w:val="00ED13CB"/>
    <w:rsid w:val="00ED3F98"/>
    <w:rsid w:val="00ED7500"/>
    <w:rsid w:val="00F6390A"/>
    <w:rsid w:val="00F81B68"/>
    <w:rsid w:val="00F863BC"/>
    <w:rsid w:val="00F92398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F3F0-CF50-41B1-87D7-D6BD4CC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45FF-2202-4131-8AF9-0E398368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115</cp:revision>
  <cp:lastPrinted>2021-10-25T07:19:00Z</cp:lastPrinted>
  <dcterms:created xsi:type="dcterms:W3CDTF">2020-12-21T13:07:00Z</dcterms:created>
  <dcterms:modified xsi:type="dcterms:W3CDTF">2021-10-25T07:21:00Z</dcterms:modified>
</cp:coreProperties>
</file>