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43C" w:rsidRDefault="00506D10">
      <w:pPr>
        <w:pStyle w:val="Teksttreci30"/>
        <w:shd w:val="clear" w:color="auto" w:fill="auto"/>
        <w:ind w:left="20"/>
      </w:pPr>
      <w:bookmarkStart w:id="0" w:name="_GoBack"/>
      <w:bookmarkEnd w:id="0"/>
      <w:r>
        <w:t>ZARZĄDZENIE Nr 42.2021</w:t>
      </w:r>
      <w:r>
        <w:br/>
        <w:t>WÓJTA GMINY SADKI</w:t>
      </w:r>
    </w:p>
    <w:p w:rsidR="0062743C" w:rsidRDefault="00506D10">
      <w:pPr>
        <w:pStyle w:val="Teksttreci20"/>
        <w:shd w:val="clear" w:color="auto" w:fill="auto"/>
        <w:spacing w:after="277"/>
        <w:ind w:left="20"/>
      </w:pPr>
      <w:r>
        <w:t>z dnia 16 sierpnia 2021 r.</w:t>
      </w:r>
    </w:p>
    <w:p w:rsidR="0062743C" w:rsidRDefault="00506D10">
      <w:pPr>
        <w:pStyle w:val="Teksttreci30"/>
        <w:shd w:val="clear" w:color="auto" w:fill="auto"/>
        <w:spacing w:after="277" w:line="248" w:lineRule="exact"/>
        <w:ind w:left="20"/>
      </w:pPr>
      <w:r>
        <w:t>w sprawie powołania Komisji ds. opiniowania wniosków o udzielenie dotacji na prace</w:t>
      </w:r>
      <w:r>
        <w:br/>
        <w:t>konserwatorskie, restauratorskie lub roboty budowlane przy zabytkach</w:t>
      </w:r>
      <w:r>
        <w:br/>
        <w:t>wpisanych do rejestru zabytków</w:t>
      </w:r>
    </w:p>
    <w:p w:rsidR="0062743C" w:rsidRDefault="00506D10">
      <w:pPr>
        <w:pStyle w:val="Teksttreci20"/>
        <w:shd w:val="clear" w:color="auto" w:fill="auto"/>
        <w:spacing w:after="286" w:line="252" w:lineRule="exact"/>
        <w:ind w:firstLine="600"/>
        <w:jc w:val="both"/>
      </w:pPr>
      <w:r>
        <w:t xml:space="preserve">Na </w:t>
      </w:r>
      <w:r>
        <w:t>postawie art. 30 ustawy z dnia 8 marca 1990 r. o samorządzie gminnym (Dz.U. z 2021 r, poz. 1372). w związku z realizacją uchwały nr XLIV/22/2018 Rady Gminy Sadki z dnia 19 kwietnia 2018 roku w sprawie określenia zasad udzielania dotacji na finansowanie pra</w:t>
      </w:r>
      <w:r>
        <w:t>c konserwatorskich, restauratorskie lub robót budowlanych przy zabytku wpisanym do rejestru zabytków (Dz. Urz. Woj. Kuj.- Pom. z 2018 r., poz. 2335) zarządzam, co następuje:</w:t>
      </w:r>
    </w:p>
    <w:p w:rsidR="0062743C" w:rsidRDefault="00506D10">
      <w:pPr>
        <w:pStyle w:val="Teksttreci20"/>
        <w:shd w:val="clear" w:color="auto" w:fill="auto"/>
        <w:spacing w:after="274"/>
        <w:jc w:val="both"/>
      </w:pPr>
      <w:r>
        <w:t>§1. Powołuję komisję do spraw opiniowania wniosków o udzielenie dotacji na prace k</w:t>
      </w:r>
      <w:r>
        <w:t>onserwatorskie, restauratorskie lub roboty budowlane przy zabytku wpisanym do rejestru zabytków, o których mowa w § 9 uchwały nr XLlV/22/2018 Rady Gminy Sadki z dnia 19 kwietnia 2018 r. w spraw ie zasad udzielania dotacji na prace konserwatorskie, restaura</w:t>
      </w:r>
      <w:r>
        <w:t>torskie lub roboty budowlane przy zabytku wpisanym do rejestru zabytków, zwaną dalej Komisją”, w następującym składzie:</w:t>
      </w:r>
    </w:p>
    <w:p w:rsidR="0062743C" w:rsidRDefault="00506D10">
      <w:pPr>
        <w:pStyle w:val="Teksttreci20"/>
        <w:numPr>
          <w:ilvl w:val="0"/>
          <w:numId w:val="1"/>
        </w:numPr>
        <w:shd w:val="clear" w:color="auto" w:fill="auto"/>
        <w:tabs>
          <w:tab w:val="left" w:pos="302"/>
        </w:tabs>
        <w:spacing w:after="0" w:line="252" w:lineRule="exact"/>
        <w:jc w:val="both"/>
      </w:pPr>
      <w:r>
        <w:t>Krystian Stępniewski - Przewodniczący komisji,</w:t>
      </w:r>
    </w:p>
    <w:p w:rsidR="0062743C" w:rsidRDefault="00506D10">
      <w:pPr>
        <w:pStyle w:val="Teksttreci20"/>
        <w:numPr>
          <w:ilvl w:val="0"/>
          <w:numId w:val="1"/>
        </w:numPr>
        <w:shd w:val="clear" w:color="auto" w:fill="auto"/>
        <w:tabs>
          <w:tab w:val="left" w:pos="316"/>
        </w:tabs>
        <w:spacing w:after="0" w:line="252" w:lineRule="exact"/>
        <w:jc w:val="both"/>
      </w:pPr>
      <w:r>
        <w:t>Monika Wróblewska - Członek komisji,</w:t>
      </w:r>
    </w:p>
    <w:p w:rsidR="0062743C" w:rsidRDefault="00506D10">
      <w:pPr>
        <w:pStyle w:val="Teksttreci20"/>
        <w:numPr>
          <w:ilvl w:val="0"/>
          <w:numId w:val="1"/>
        </w:numPr>
        <w:shd w:val="clear" w:color="auto" w:fill="auto"/>
        <w:tabs>
          <w:tab w:val="left" w:pos="316"/>
        </w:tabs>
        <w:spacing w:after="296" w:line="252" w:lineRule="exact"/>
        <w:jc w:val="both"/>
      </w:pPr>
      <w:r>
        <w:t>Edyta Deja - Członek komisji.</w:t>
      </w:r>
    </w:p>
    <w:p w:rsidR="0062743C" w:rsidRDefault="00506D10">
      <w:pPr>
        <w:pStyle w:val="Teksttreci20"/>
        <w:shd w:val="clear" w:color="auto" w:fill="auto"/>
        <w:spacing w:line="232" w:lineRule="exact"/>
        <w:jc w:val="both"/>
      </w:pPr>
      <w:r>
        <w:rPr>
          <w:rStyle w:val="Teksttreci2Pogrubienie"/>
        </w:rPr>
        <w:t xml:space="preserve">§2. </w:t>
      </w:r>
      <w:r>
        <w:t xml:space="preserve">Komisja jest </w:t>
      </w:r>
      <w:r>
        <w:t>organem opiniodawczo - doradczym Wójta Gminy Sadki.</w:t>
      </w:r>
    </w:p>
    <w:p w:rsidR="0062743C" w:rsidRDefault="00506D10">
      <w:pPr>
        <w:pStyle w:val="Teksttreci20"/>
        <w:shd w:val="clear" w:color="auto" w:fill="auto"/>
        <w:spacing w:after="264" w:line="232" w:lineRule="exact"/>
        <w:jc w:val="both"/>
      </w:pPr>
      <w:r>
        <w:rPr>
          <w:rStyle w:val="Teksttreci2Pogrubienie"/>
        </w:rPr>
        <w:t xml:space="preserve">§3.1. </w:t>
      </w:r>
      <w:r>
        <w:t>Posiedzenia Komisji zwołuje jej Przewodniczący.</w:t>
      </w:r>
    </w:p>
    <w:p w:rsidR="0062743C" w:rsidRDefault="00506D10">
      <w:pPr>
        <w:pStyle w:val="Teksttreci20"/>
        <w:numPr>
          <w:ilvl w:val="0"/>
          <w:numId w:val="2"/>
        </w:numPr>
        <w:shd w:val="clear" w:color="auto" w:fill="auto"/>
        <w:tabs>
          <w:tab w:val="left" w:pos="312"/>
        </w:tabs>
        <w:spacing w:after="296" w:line="252" w:lineRule="exact"/>
        <w:jc w:val="both"/>
      </w:pPr>
      <w:r>
        <w:t>Komisja pracuje na posiedzeniach w składzie liczącym co najmniej Przewodniczący Komisji plus jeden członek komisji.</w:t>
      </w:r>
    </w:p>
    <w:p w:rsidR="0062743C" w:rsidRDefault="00506D10">
      <w:pPr>
        <w:pStyle w:val="Teksttreci20"/>
        <w:numPr>
          <w:ilvl w:val="0"/>
          <w:numId w:val="2"/>
        </w:numPr>
        <w:shd w:val="clear" w:color="auto" w:fill="auto"/>
        <w:tabs>
          <w:tab w:val="left" w:pos="302"/>
        </w:tabs>
        <w:spacing w:after="264" w:line="232" w:lineRule="exact"/>
        <w:jc w:val="both"/>
      </w:pPr>
      <w:r>
        <w:t>Komisja będzie działać zgodnie z:</w:t>
      </w:r>
    </w:p>
    <w:p w:rsidR="0062743C" w:rsidRDefault="00506D10">
      <w:pPr>
        <w:pStyle w:val="Teksttreci20"/>
        <w:numPr>
          <w:ilvl w:val="0"/>
          <w:numId w:val="3"/>
        </w:numPr>
        <w:shd w:val="clear" w:color="auto" w:fill="auto"/>
        <w:tabs>
          <w:tab w:val="left" w:pos="302"/>
        </w:tabs>
        <w:spacing w:after="297" w:line="252" w:lineRule="exact"/>
        <w:jc w:val="both"/>
      </w:pPr>
      <w:r>
        <w:t>Uchwałą Rady Gminy Sadki nr XLIV/22/2018. z dnia 19 kwietnia 2018 roku w sprawne określenia zasad udzielania dotacji na finansowanie prac konserwatorskich restauratorskie lub robót budowlanych przy zabytku wpisanym do rejestru zabytków.</w:t>
      </w:r>
    </w:p>
    <w:p w:rsidR="0062743C" w:rsidRDefault="00506D10">
      <w:pPr>
        <w:pStyle w:val="Teksttreci20"/>
        <w:numPr>
          <w:ilvl w:val="0"/>
          <w:numId w:val="3"/>
        </w:numPr>
        <w:shd w:val="clear" w:color="auto" w:fill="auto"/>
        <w:tabs>
          <w:tab w:val="left" w:pos="312"/>
        </w:tabs>
        <w:spacing w:after="260" w:line="230" w:lineRule="exact"/>
        <w:ind w:right="200"/>
        <w:jc w:val="both"/>
      </w:pPr>
      <w:r>
        <w:t>Ustawą z dnia 23 li</w:t>
      </w:r>
      <w:r>
        <w:t>pca 2003 r. o ochronie zabytków' i opiece nad zabytkami (Dz. U. z 2021 r., poz. 710 z późn. zm).</w:t>
      </w:r>
    </w:p>
    <w:p w:rsidR="0062743C" w:rsidRDefault="00506D10">
      <w:pPr>
        <w:pStyle w:val="Teksttreci20"/>
        <w:shd w:val="clear" w:color="auto" w:fill="auto"/>
        <w:spacing w:after="283" w:line="256" w:lineRule="exact"/>
        <w:jc w:val="both"/>
      </w:pPr>
      <w:r>
        <w:rPr>
          <w:rStyle w:val="Teksttreci2Pogrubienie"/>
        </w:rPr>
        <w:t xml:space="preserve">§4.1. </w:t>
      </w:r>
      <w:r>
        <w:t>Każdy członek komisji przed przystąpieniem do oceny wniosków podpisuje oświadczenie o bezstronności (Załącznik nr 1 do Zarządzenia).</w:t>
      </w:r>
    </w:p>
    <w:p w:rsidR="0062743C" w:rsidRDefault="00506D10">
      <w:pPr>
        <w:pStyle w:val="Teksttreci20"/>
        <w:numPr>
          <w:ilvl w:val="0"/>
          <w:numId w:val="4"/>
        </w:numPr>
        <w:shd w:val="clear" w:color="auto" w:fill="auto"/>
        <w:tabs>
          <w:tab w:val="left" w:pos="302"/>
        </w:tabs>
        <w:spacing w:after="283" w:line="252" w:lineRule="exact"/>
        <w:jc w:val="both"/>
      </w:pPr>
      <w:r>
        <w:t>Komisja opiniuje pod</w:t>
      </w:r>
      <w:r>
        <w:t xml:space="preserve"> względem merytorycznym jedynie wnioski kompletne pod względem formalnym, w oparciu o wymogi ustawy o ochronie zabytków' i opiece nad zabytkami, i o wymogi uchwały, o której mowa w § 1 (Załączniki nr 2 i 3 do Zarządzenia).</w:t>
      </w:r>
    </w:p>
    <w:p w:rsidR="0062743C" w:rsidRDefault="00506D10">
      <w:pPr>
        <w:pStyle w:val="Teksttreci20"/>
        <w:numPr>
          <w:ilvl w:val="0"/>
          <w:numId w:val="4"/>
        </w:numPr>
        <w:shd w:val="clear" w:color="auto" w:fill="auto"/>
        <w:tabs>
          <w:tab w:val="left" w:pos="302"/>
        </w:tabs>
        <w:spacing w:after="274" w:line="248" w:lineRule="exact"/>
        <w:jc w:val="both"/>
      </w:pPr>
      <w:r>
        <w:t>Komisja w' oparciu o wymogi, o kt</w:t>
      </w:r>
      <w:r>
        <w:t>órych mowa w ust. 1, uwzględniając wysokość środków finansowych zabezpieczonych w budżecie Gminy Sadki w danym roku budżetowym na przedmiotowe dotacje celowe, rekomenduje wysokość przyznania kwoty dotacji na zadania wskazane we wnioskach.</w:t>
      </w:r>
    </w:p>
    <w:p w:rsidR="0062743C" w:rsidRDefault="00506D10">
      <w:pPr>
        <w:pStyle w:val="Teksttreci20"/>
        <w:numPr>
          <w:ilvl w:val="0"/>
          <w:numId w:val="4"/>
        </w:numPr>
        <w:shd w:val="clear" w:color="auto" w:fill="auto"/>
        <w:tabs>
          <w:tab w:val="left" w:pos="302"/>
        </w:tabs>
        <w:spacing w:after="0" w:line="256" w:lineRule="exact"/>
        <w:jc w:val="both"/>
      </w:pPr>
      <w:r>
        <w:t xml:space="preserve">Komisja ma prawo </w:t>
      </w:r>
      <w:r>
        <w:t>zażądać od wnioskodawcy złożenia dodatkowych wyjaśnień dotyczących wniosku.</w:t>
      </w:r>
    </w:p>
    <w:p w:rsidR="0062743C" w:rsidRDefault="00506D10">
      <w:pPr>
        <w:pStyle w:val="Teksttreci20"/>
        <w:numPr>
          <w:ilvl w:val="0"/>
          <w:numId w:val="4"/>
        </w:numPr>
        <w:shd w:val="clear" w:color="auto" w:fill="auto"/>
        <w:tabs>
          <w:tab w:val="left" w:pos="334"/>
        </w:tabs>
        <w:spacing w:after="255" w:line="232" w:lineRule="exact"/>
        <w:jc w:val="both"/>
      </w:pPr>
      <w:r>
        <w:t>Komisja wydaje opinię zwykłą większością głosów w głosowaniu jawnym.</w:t>
      </w:r>
    </w:p>
    <w:p w:rsidR="0062743C" w:rsidRDefault="00506D10">
      <w:pPr>
        <w:pStyle w:val="Teksttreci20"/>
        <w:numPr>
          <w:ilvl w:val="0"/>
          <w:numId w:val="4"/>
        </w:numPr>
        <w:shd w:val="clear" w:color="auto" w:fill="auto"/>
        <w:tabs>
          <w:tab w:val="left" w:pos="334"/>
        </w:tabs>
        <w:spacing w:after="305" w:line="263" w:lineRule="exact"/>
        <w:jc w:val="both"/>
      </w:pPr>
      <w:r>
        <w:lastRenderedPageBreak/>
        <w:t>W przypadku równej liczby głosów ..za przyznaniem” lub ..przeciw przyznaniu" dotacji, głos decydujący ma Przewo</w:t>
      </w:r>
      <w:r>
        <w:t>dniczący Komisji.</w:t>
      </w:r>
    </w:p>
    <w:p w:rsidR="0062743C" w:rsidRDefault="00506D10">
      <w:pPr>
        <w:pStyle w:val="Teksttreci20"/>
        <w:numPr>
          <w:ilvl w:val="0"/>
          <w:numId w:val="4"/>
        </w:numPr>
        <w:shd w:val="clear" w:color="auto" w:fill="auto"/>
        <w:tabs>
          <w:tab w:val="left" w:pos="334"/>
        </w:tabs>
        <w:spacing w:after="261" w:line="232" w:lineRule="exact"/>
        <w:jc w:val="both"/>
      </w:pPr>
      <w:r>
        <w:t>Na posiedzeniu Komisji sporządzana jest lista obecności.</w:t>
      </w:r>
    </w:p>
    <w:p w:rsidR="0062743C" w:rsidRDefault="00506D10">
      <w:pPr>
        <w:pStyle w:val="Teksttreci20"/>
        <w:numPr>
          <w:ilvl w:val="0"/>
          <w:numId w:val="4"/>
        </w:numPr>
        <w:shd w:val="clear" w:color="auto" w:fill="auto"/>
        <w:tabs>
          <w:tab w:val="left" w:pos="341"/>
        </w:tabs>
        <w:spacing w:after="299" w:line="256" w:lineRule="exact"/>
        <w:jc w:val="both"/>
      </w:pPr>
      <w:r>
        <w:t>Z prac Komisji sporządzany jest protokół zawierający wykaz podmiotów, którym rekomenduje się udzielenie dotacji, z podaniem proponowanej wysokości kwoty dotacji dla poszczególnych z</w:t>
      </w:r>
      <w:r>
        <w:t>adań, a także wykaz podmiotów, którym nie rekomenduje się udzielenia dotacji wraz z uzasadnieniem wyboru.</w:t>
      </w:r>
    </w:p>
    <w:p w:rsidR="0062743C" w:rsidRDefault="00506D10">
      <w:pPr>
        <w:pStyle w:val="Teksttreci20"/>
        <w:numPr>
          <w:ilvl w:val="0"/>
          <w:numId w:val="4"/>
        </w:numPr>
        <w:shd w:val="clear" w:color="auto" w:fill="auto"/>
        <w:tabs>
          <w:tab w:val="left" w:pos="334"/>
        </w:tabs>
        <w:spacing w:after="250" w:line="232" w:lineRule="exact"/>
        <w:jc w:val="both"/>
      </w:pPr>
      <w:r>
        <w:t>Protokół podpisują wszyscy członkowie Komisji biorący udział w posiedzeniu.</w:t>
      </w:r>
    </w:p>
    <w:p w:rsidR="0062743C" w:rsidRDefault="00506D10">
      <w:pPr>
        <w:pStyle w:val="Teksttreci20"/>
        <w:numPr>
          <w:ilvl w:val="0"/>
          <w:numId w:val="4"/>
        </w:numPr>
        <w:shd w:val="clear" w:color="auto" w:fill="auto"/>
        <w:tabs>
          <w:tab w:val="left" w:pos="445"/>
        </w:tabs>
        <w:spacing w:after="61" w:line="270" w:lineRule="exact"/>
        <w:jc w:val="both"/>
      </w:pPr>
      <w:r>
        <w:t xml:space="preserve">Przewodniczący Komisji niezwłocznie przekazuje protokół do Wójta Gminy </w:t>
      </w:r>
      <w:r>
        <w:t>Sadki, celem zatwierdzenia.</w:t>
      </w:r>
    </w:p>
    <w:p w:rsidR="0062743C" w:rsidRDefault="00506D10">
      <w:pPr>
        <w:pStyle w:val="Teksttreci20"/>
        <w:shd w:val="clear" w:color="auto" w:fill="auto"/>
        <w:spacing w:after="0" w:line="544" w:lineRule="exact"/>
        <w:ind w:right="240"/>
        <w:jc w:val="both"/>
      </w:pPr>
      <w:r>
        <w:t>§5. Odpowiedzialnym za sprawny i terminowy przebieg pracy Komisji jest Przewodniczący Komisji. §6. Wykonanie Zarządzenia powierza się Referatowi Organizacyjnemu.</w:t>
      </w:r>
    </w:p>
    <w:p w:rsidR="0062743C" w:rsidRDefault="00506D10">
      <w:pPr>
        <w:pStyle w:val="Teksttreci20"/>
        <w:shd w:val="clear" w:color="auto" w:fill="auto"/>
        <w:spacing w:after="0" w:line="544" w:lineRule="exact"/>
        <w:jc w:val="both"/>
      </w:pPr>
      <w:r>
        <w:t>§7. Zarządzenie wchodzi w życie z dniem podpisania.</w:t>
      </w:r>
    </w:p>
    <w:p w:rsidR="0062743C" w:rsidRDefault="00506D10">
      <w:pPr>
        <w:pStyle w:val="Teksttreci20"/>
        <w:shd w:val="clear" w:color="auto" w:fill="auto"/>
        <w:spacing w:after="0" w:line="252" w:lineRule="exact"/>
        <w:jc w:val="both"/>
      </w:pPr>
      <w:r>
        <w:t>§8. Zarządzeni</w:t>
      </w:r>
      <w:r>
        <w:t>e podlega podaniu do publicznej wiadomości poprzez ogłoszenie w Biuletynie Informacji Publicznej Urzędu Gminy w Sadkach oraz na tablicy ogłoszeń w' siedzibie Urzędu Gminy w Sadkach.</w:t>
      </w:r>
    </w:p>
    <w:p w:rsidR="0062743C" w:rsidRDefault="00B66169">
      <w:pPr>
        <w:framePr w:h="2034" w:hSpace="1084" w:wrap="notBeside" w:vAnchor="text" w:hAnchor="text" w:x="353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24175" cy="1295400"/>
            <wp:effectExtent l="0" t="0" r="9525" b="0"/>
            <wp:docPr id="4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43C" w:rsidRDefault="0062743C">
      <w:pPr>
        <w:rPr>
          <w:sz w:val="2"/>
          <w:szCs w:val="2"/>
        </w:rPr>
      </w:pPr>
    </w:p>
    <w:p w:rsidR="0062743C" w:rsidRDefault="0062743C">
      <w:pPr>
        <w:rPr>
          <w:sz w:val="2"/>
          <w:szCs w:val="2"/>
        </w:rPr>
        <w:sectPr w:rsidR="0062743C">
          <w:pgSz w:w="11900" w:h="16840"/>
          <w:pgMar w:top="1558" w:right="1316" w:bottom="1591" w:left="1332" w:header="0" w:footer="3" w:gutter="0"/>
          <w:cols w:space="720"/>
          <w:noEndnote/>
          <w:docGrid w:linePitch="360"/>
        </w:sectPr>
      </w:pPr>
    </w:p>
    <w:p w:rsidR="0062743C" w:rsidRDefault="00B66169">
      <w:pPr>
        <w:pStyle w:val="Teksttreci20"/>
        <w:shd w:val="clear" w:color="auto" w:fill="auto"/>
        <w:spacing w:after="256" w:line="252" w:lineRule="exact"/>
        <w:ind w:firstLine="150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25730" distL="660400" distR="4340860" simplePos="0" relativeHeight="377487104" behindDoc="1" locked="0" layoutInCell="1" allowOverlap="1">
                <wp:simplePos x="0" y="0"/>
                <wp:positionH relativeFrom="margin">
                  <wp:posOffset>660400</wp:posOffset>
                </wp:positionH>
                <wp:positionV relativeFrom="paragraph">
                  <wp:posOffset>-610870</wp:posOffset>
                </wp:positionV>
                <wp:extent cx="827405" cy="127000"/>
                <wp:effectExtent l="0" t="0" r="381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43C" w:rsidRDefault="00506D10">
                            <w:pPr>
                              <w:pStyle w:val="Teksttreci4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Teksttreci4Exact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pt;margin-top:-48.1pt;width:65.15pt;height:10pt;z-index:-125829376;visibility:visible;mso-wrap-style:square;mso-width-percent:0;mso-height-percent:0;mso-wrap-distance-left:52pt;mso-wrap-distance-top:0;mso-wrap-distance-right:341.8pt;mso-wrap-distance-bottom: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78rg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" filled="f" stroked="f">
                <v:textbox style="mso-fit-shape-to-text:t" inset="0,0,0,0">
                  <w:txbxContent>
                    <w:p w:rsidR="0062743C" w:rsidRDefault="00506D10">
                      <w:pPr>
                        <w:pStyle w:val="Teksttreci40"/>
                        <w:shd w:val="clear" w:color="auto" w:fill="auto"/>
                        <w:spacing w:before="0" w:after="0"/>
                      </w:pPr>
                      <w:r>
                        <w:rPr>
                          <w:rStyle w:val="Teksttreci4Exact"/>
                        </w:rPr>
                        <w:t>(imię i nazwisko)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0490" distB="0" distL="2489200" distR="2496185" simplePos="0" relativeHeight="377487105" behindDoc="1" locked="0" layoutInCell="1" allowOverlap="1">
                <wp:simplePos x="0" y="0"/>
                <wp:positionH relativeFrom="margin">
                  <wp:posOffset>2489200</wp:posOffset>
                </wp:positionH>
                <wp:positionV relativeFrom="paragraph">
                  <wp:posOffset>-481330</wp:posOffset>
                </wp:positionV>
                <wp:extent cx="843280" cy="147320"/>
                <wp:effectExtent l="0" t="2540" r="0" b="254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43C" w:rsidRDefault="00506D10">
                            <w:pPr>
                              <w:pStyle w:val="Teksttreci20"/>
                              <w:shd w:val="clear" w:color="auto" w:fill="auto"/>
                              <w:spacing w:after="0" w:line="232" w:lineRule="exact"/>
                              <w:jc w:val="left"/>
                            </w:pPr>
                            <w:r>
                              <w:rPr>
                                <w:rStyle w:val="Teksttreci2Exact0"/>
                              </w:rPr>
                              <w:t>Oświadczenie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96pt;margin-top:-37.9pt;width:66.4pt;height:11.6pt;z-index:-125829375;visibility:visible;mso-wrap-style:square;mso-width-percent:0;mso-height-percent:0;mso-wrap-distance-left:196pt;mso-wrap-distance-top:8.7pt;mso-wrap-distance-right:196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GdsAIAAK8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" filled="f" stroked="f">
                <v:textbox style="mso-fit-shape-to-text:t" inset="0,0,0,0">
                  <w:txbxContent>
                    <w:p w:rsidR="0062743C" w:rsidRDefault="00506D10">
                      <w:pPr>
                        <w:pStyle w:val="Teksttreci20"/>
                        <w:shd w:val="clear" w:color="auto" w:fill="auto"/>
                        <w:spacing w:after="0" w:line="232" w:lineRule="exact"/>
                        <w:jc w:val="left"/>
                      </w:pPr>
                      <w:r>
                        <w:rPr>
                          <w:rStyle w:val="Teksttreci2Exact0"/>
                        </w:rPr>
                        <w:t>Oświadczenie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06D10">
        <w:t xml:space="preserve">Uprzedzony/a o odpowiedzialności karnej za składanie fałszywych zeznań oświadczam, że z podmiotami/osobami* przystępującymi do </w:t>
      </w:r>
      <w:r w:rsidR="00506D10">
        <w:t>postępowania do spraw oceny wniosków o udzielenie dotacji na prace konserwatorskie, restauratorskie lub roboty budowlane przy zabytku wpisanym do rejestru zabytków znajdujących się na terenie Gminy Sadki:</w:t>
      </w:r>
    </w:p>
    <w:p w:rsidR="0062743C" w:rsidRDefault="00506D10">
      <w:pPr>
        <w:pStyle w:val="Teksttreci20"/>
        <w:numPr>
          <w:ilvl w:val="0"/>
          <w:numId w:val="5"/>
        </w:numPr>
        <w:shd w:val="clear" w:color="auto" w:fill="auto"/>
        <w:tabs>
          <w:tab w:val="left" w:pos="725"/>
        </w:tabs>
        <w:spacing w:after="0" w:line="232" w:lineRule="exact"/>
        <w:ind w:left="460"/>
        <w:jc w:val="left"/>
      </w:pPr>
      <w:r>
        <w:t>nie pozostaję w związku małżeńskim.</w:t>
      </w:r>
    </w:p>
    <w:p w:rsidR="0062743C" w:rsidRDefault="00506D10">
      <w:pPr>
        <w:pStyle w:val="Teksttreci20"/>
        <w:numPr>
          <w:ilvl w:val="0"/>
          <w:numId w:val="5"/>
        </w:numPr>
        <w:shd w:val="clear" w:color="auto" w:fill="auto"/>
        <w:tabs>
          <w:tab w:val="left" w:pos="725"/>
        </w:tabs>
        <w:spacing w:after="0" w:line="266" w:lineRule="exact"/>
        <w:ind w:left="460"/>
        <w:jc w:val="left"/>
      </w:pPr>
      <w:r>
        <w:t>nie pozostaję w</w:t>
      </w:r>
      <w:r>
        <w:t xml:space="preserve"> stosunku pokrew ieństwa lub powinowactwa,</w:t>
      </w:r>
    </w:p>
    <w:p w:rsidR="0062743C" w:rsidRDefault="00506D10">
      <w:pPr>
        <w:pStyle w:val="Teksttreci20"/>
        <w:numPr>
          <w:ilvl w:val="0"/>
          <w:numId w:val="5"/>
        </w:numPr>
        <w:shd w:val="clear" w:color="auto" w:fill="auto"/>
        <w:tabs>
          <w:tab w:val="left" w:pos="725"/>
        </w:tabs>
        <w:spacing w:after="0" w:line="266" w:lineRule="exact"/>
        <w:ind w:left="460"/>
        <w:jc w:val="left"/>
      </w:pPr>
      <w:r>
        <w:t>nie jestem zw iązany z tytułu przysposobienia, opieki lub kurateli,</w:t>
      </w:r>
    </w:p>
    <w:p w:rsidR="0062743C" w:rsidRDefault="00506D10">
      <w:pPr>
        <w:pStyle w:val="Teksttreci20"/>
        <w:numPr>
          <w:ilvl w:val="0"/>
          <w:numId w:val="5"/>
        </w:numPr>
        <w:shd w:val="clear" w:color="auto" w:fill="auto"/>
        <w:tabs>
          <w:tab w:val="left" w:pos="725"/>
        </w:tabs>
        <w:spacing w:after="0" w:line="266" w:lineRule="exact"/>
        <w:ind w:left="460"/>
        <w:jc w:val="left"/>
      </w:pPr>
      <w:r>
        <w:t>nie pozostaję w' stosunku pracy lub zlecenia.</w:t>
      </w:r>
    </w:p>
    <w:p w:rsidR="0062743C" w:rsidRDefault="00506D10">
      <w:pPr>
        <w:pStyle w:val="Teksttreci20"/>
        <w:numPr>
          <w:ilvl w:val="0"/>
          <w:numId w:val="5"/>
        </w:numPr>
        <w:shd w:val="clear" w:color="auto" w:fill="auto"/>
        <w:tabs>
          <w:tab w:val="left" w:pos="725"/>
        </w:tabs>
        <w:spacing w:after="268" w:line="266" w:lineRule="exact"/>
        <w:ind w:left="460"/>
        <w:jc w:val="left"/>
      </w:pPr>
      <w:r>
        <w:t>nie pozostaję w takim stosunku prawnym lub faktycznym, że może to budzić uzasadnione wątpliwości co</w:t>
      </w:r>
      <w:r>
        <w:t xml:space="preserve"> do mojego obiektywizmu i bezstronności.</w:t>
      </w:r>
    </w:p>
    <w:p w:rsidR="0062743C" w:rsidRDefault="00506D10">
      <w:pPr>
        <w:pStyle w:val="Teksttreci20"/>
        <w:shd w:val="clear" w:color="auto" w:fill="auto"/>
        <w:spacing w:after="0" w:line="232" w:lineRule="exact"/>
        <w:ind w:firstLine="1500"/>
        <w:jc w:val="both"/>
      </w:pPr>
      <w:r>
        <w:t>Jednocześnie zobowiązuję się do nieujawniania informacji dotyczących prac komisji</w:t>
      </w:r>
    </w:p>
    <w:p w:rsidR="0062743C" w:rsidRDefault="00506D10">
      <w:pPr>
        <w:pStyle w:val="Teksttreci20"/>
        <w:shd w:val="clear" w:color="auto" w:fill="auto"/>
        <w:spacing w:after="2046" w:line="232" w:lineRule="exact"/>
        <w:jc w:val="left"/>
      </w:pPr>
      <w:r>
        <w:t>konkursowej.</w:t>
      </w:r>
    </w:p>
    <w:p w:rsidR="0062743C" w:rsidRDefault="00506D10">
      <w:pPr>
        <w:pStyle w:val="Teksttreci40"/>
        <w:shd w:val="clear" w:color="auto" w:fill="auto"/>
        <w:spacing w:before="0"/>
        <w:ind w:left="6920"/>
      </w:pPr>
      <w:r>
        <w:t>(podpis)</w:t>
      </w:r>
    </w:p>
    <w:p w:rsidR="0062743C" w:rsidRDefault="00506D10">
      <w:pPr>
        <w:pStyle w:val="Teksttreci40"/>
        <w:shd w:val="clear" w:color="auto" w:fill="auto"/>
        <w:spacing w:before="0" w:after="0"/>
        <w:sectPr w:rsidR="0062743C">
          <w:headerReference w:type="default" r:id="rId8"/>
          <w:pgSz w:w="11900" w:h="16840"/>
          <w:pgMar w:top="3462" w:right="1334" w:bottom="3462" w:left="1386" w:header="0" w:footer="3" w:gutter="0"/>
          <w:pgNumType w:start="1"/>
          <w:cols w:space="720"/>
          <w:noEndnote/>
          <w:docGrid w:linePitch="360"/>
        </w:sectPr>
      </w:pPr>
      <w:r>
        <w:t>niepotrzebne skreślić</w:t>
      </w:r>
    </w:p>
    <w:p w:rsidR="0062743C" w:rsidRDefault="00506D10">
      <w:pPr>
        <w:pStyle w:val="Nagwek20"/>
        <w:keepNext/>
        <w:keepLines/>
        <w:shd w:val="clear" w:color="auto" w:fill="auto"/>
      </w:pPr>
      <w:bookmarkStart w:id="1" w:name="bookmark0"/>
      <w:r>
        <w:rPr>
          <w:rStyle w:val="Nagwek21"/>
          <w:b/>
          <w:bCs/>
        </w:rPr>
        <w:lastRenderedPageBreak/>
        <w:t>KARTA OCENY FORMALNEJ</w:t>
      </w:r>
      <w:bookmarkEnd w:id="1"/>
    </w:p>
    <w:p w:rsidR="0062743C" w:rsidRDefault="00506D10">
      <w:pPr>
        <w:pStyle w:val="Teksttreci50"/>
        <w:shd w:val="clear" w:color="auto" w:fill="auto"/>
        <w:spacing w:after="45"/>
      </w:pPr>
      <w:r>
        <w:t>(podmiot ubiegający się o dotację)</w:t>
      </w:r>
    </w:p>
    <w:p w:rsidR="0062743C" w:rsidRDefault="00506D10">
      <w:pPr>
        <w:pStyle w:val="Teksttreci60"/>
        <w:shd w:val="clear" w:color="auto" w:fill="auto"/>
        <w:tabs>
          <w:tab w:val="left" w:leader="dot" w:pos="5449"/>
        </w:tabs>
        <w:spacing w:before="0"/>
        <w:ind w:left="560"/>
      </w:pPr>
      <w:r>
        <w:t>V)</w:t>
      </w:r>
      <w:r>
        <w:rPr>
          <w:rStyle w:val="Teksttreci6TimesNewRoman10ptBezkursywy"/>
          <w:rFonts w:eastAsia="Trebuchet MS"/>
        </w:rPr>
        <w:tab/>
      </w:r>
    </w:p>
    <w:p w:rsidR="0062743C" w:rsidRDefault="00506D10">
      <w:pPr>
        <w:pStyle w:val="Teksttreci50"/>
        <w:shd w:val="clear" w:color="auto" w:fill="auto"/>
        <w:spacing w:after="624"/>
        <w:ind w:left="4680"/>
      </w:pPr>
      <w:r>
        <w:t>(nazwa zadania)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7697"/>
        <w:gridCol w:w="965"/>
        <w:gridCol w:w="857"/>
      </w:tblGrid>
      <w:tr w:rsidR="0062743C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32" w:lineRule="exact"/>
              <w:ind w:right="220"/>
              <w:jc w:val="right"/>
            </w:pPr>
            <w:r>
              <w:rPr>
                <w:rStyle w:val="Teksttreci2Pogrubienie0"/>
              </w:rPr>
              <w:t>L.P.</w:t>
            </w:r>
          </w:p>
        </w:tc>
        <w:tc>
          <w:tcPr>
            <w:tcW w:w="76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32" w:lineRule="exact"/>
            </w:pPr>
            <w:r>
              <w:rPr>
                <w:rStyle w:val="Teksttreci2Pogrubienie0"/>
              </w:rPr>
              <w:t>Kryterium oceny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Teksttreci2Pogrubienie0"/>
              </w:rPr>
              <w:t>Wniosek spełnia kryterium</w:t>
            </w: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</w:pPr>
          </w:p>
        </w:tc>
        <w:tc>
          <w:tcPr>
            <w:tcW w:w="76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32" w:lineRule="exact"/>
              <w:ind w:right="200"/>
              <w:jc w:val="right"/>
            </w:pPr>
            <w:r>
              <w:rPr>
                <w:rStyle w:val="Teksttreci2Pogrubienie0"/>
              </w:rPr>
              <w:t>TAK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32" w:lineRule="exact"/>
              <w:ind w:left="260"/>
              <w:jc w:val="left"/>
            </w:pPr>
            <w:r>
              <w:rPr>
                <w:rStyle w:val="Teksttreci2Pogrubienie0"/>
              </w:rPr>
              <w:t>NIE</w:t>
            </w: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32" w:lineRule="exact"/>
              <w:ind w:right="220"/>
              <w:jc w:val="right"/>
            </w:pPr>
            <w:r>
              <w:rPr>
                <w:rStyle w:val="Teksttreci2Pogrubienie0"/>
              </w:rPr>
              <w:t>1.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9pt"/>
              </w:rPr>
              <w:t>Czy wniosek złożony została na formularzu?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00" w:lineRule="exact"/>
              <w:ind w:right="220"/>
              <w:jc w:val="right"/>
            </w:pPr>
            <w:r>
              <w:rPr>
                <w:rStyle w:val="Teksttreci29pt"/>
              </w:rPr>
              <w:t>2.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9pt"/>
              </w:rPr>
              <w:t>Czy podmiot składający wniosek jest uprawniony do jego złożenia?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00" w:lineRule="exact"/>
              <w:ind w:right="220"/>
              <w:jc w:val="right"/>
            </w:pPr>
            <w:r>
              <w:rPr>
                <w:rStyle w:val="Teksttreci29pt"/>
              </w:rPr>
              <w:t>3.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9pt"/>
              </w:rPr>
              <w:t>Czy wniosek jest kompletny (zawiera wszystkie załączniki) i prawidłowo wypełniony?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00" w:lineRule="exact"/>
              <w:ind w:right="220"/>
              <w:jc w:val="right"/>
            </w:pPr>
            <w:r>
              <w:rPr>
                <w:rStyle w:val="Teksttreci29pt"/>
              </w:rPr>
              <w:t>4.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9pt"/>
              </w:rPr>
              <w:t xml:space="preserve">Czy wniosek i załączniki są podpisane i </w:t>
            </w:r>
            <w:r>
              <w:rPr>
                <w:rStyle w:val="Teksttreci29pt"/>
              </w:rPr>
              <w:t>opieczętowane przez osoby uprawnione?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00" w:lineRule="exact"/>
              <w:ind w:right="220"/>
              <w:jc w:val="right"/>
            </w:pPr>
            <w:r>
              <w:rPr>
                <w:rStyle w:val="Teksttreci29pt"/>
              </w:rPr>
              <w:t>5.</w:t>
            </w:r>
          </w:p>
        </w:tc>
        <w:tc>
          <w:tcPr>
            <w:tcW w:w="7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10130" w:wrap="notBeside" w:vAnchor="text" w:hAnchor="text" w:xAlign="center" w:y="1"/>
              <w:shd w:val="clear" w:color="auto" w:fill="auto"/>
              <w:spacing w:after="0" w:line="200" w:lineRule="exact"/>
              <w:jc w:val="left"/>
            </w:pPr>
            <w:r>
              <w:rPr>
                <w:rStyle w:val="Teksttreci29pt"/>
              </w:rPr>
              <w:t>Czy w ostatnich 3 latach nie rozliczono lub błędnie rozliczono dotację?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62743C">
            <w:pPr>
              <w:framePr w:w="101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743C" w:rsidRDefault="0062743C">
      <w:pPr>
        <w:framePr w:w="10130" w:wrap="notBeside" w:vAnchor="text" w:hAnchor="text" w:xAlign="center" w:y="1"/>
        <w:rPr>
          <w:sz w:val="2"/>
          <w:szCs w:val="2"/>
        </w:rPr>
      </w:pPr>
    </w:p>
    <w:p w:rsidR="0062743C" w:rsidRDefault="0062743C">
      <w:pPr>
        <w:spacing w:line="580" w:lineRule="exact"/>
      </w:pPr>
    </w:p>
    <w:p w:rsidR="0062743C" w:rsidRDefault="00B66169">
      <w:pPr>
        <w:framePr w:h="435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438900" cy="2771775"/>
            <wp:effectExtent l="0" t="0" r="0" b="9525"/>
            <wp:docPr id="3" name="Obraz 2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43C" w:rsidRDefault="0062743C">
      <w:pPr>
        <w:rPr>
          <w:sz w:val="2"/>
          <w:szCs w:val="2"/>
        </w:rPr>
      </w:pPr>
    </w:p>
    <w:p w:rsidR="0062743C" w:rsidRDefault="00506D10">
      <w:pPr>
        <w:pStyle w:val="Teksttreci40"/>
        <w:shd w:val="clear" w:color="auto" w:fill="auto"/>
        <w:spacing w:before="390" w:after="1500"/>
        <w:ind w:left="420"/>
      </w:pPr>
      <w:r>
        <w:t>Opisowe uzasadnienie oceny odrzucenia oferty:</w:t>
      </w:r>
    </w:p>
    <w:p w:rsidR="0062743C" w:rsidRDefault="00506D10">
      <w:pPr>
        <w:pStyle w:val="Teksttreci40"/>
        <w:shd w:val="clear" w:color="auto" w:fill="auto"/>
        <w:spacing w:before="0" w:after="80"/>
        <w:ind w:left="420"/>
      </w:pPr>
      <w:r>
        <w:t>Sadki, dnia</w:t>
      </w:r>
    </w:p>
    <w:p w:rsidR="0062743C" w:rsidRDefault="00506D10">
      <w:pPr>
        <w:pStyle w:val="Teksttreci40"/>
        <w:shd w:val="clear" w:color="auto" w:fill="auto"/>
        <w:spacing w:before="0" w:after="0"/>
        <w:ind w:left="4680"/>
        <w:sectPr w:rsidR="0062743C">
          <w:pgSz w:w="11900" w:h="16840"/>
          <w:pgMar w:top="1764" w:right="824" w:bottom="3471" w:left="917" w:header="0" w:footer="3" w:gutter="0"/>
          <w:cols w:space="720"/>
          <w:noEndnote/>
          <w:docGrid w:linePitch="360"/>
        </w:sectPr>
      </w:pPr>
      <w:r>
        <w:t>Podpisy członków komisji</w:t>
      </w:r>
    </w:p>
    <w:p w:rsidR="0062743C" w:rsidRDefault="00506D10">
      <w:pPr>
        <w:pStyle w:val="Nagwek10"/>
        <w:keepNext/>
        <w:keepLines/>
        <w:shd w:val="clear" w:color="auto" w:fill="auto"/>
        <w:ind w:left="3280"/>
      </w:pPr>
      <w:bookmarkStart w:id="2" w:name="bookmark1"/>
      <w:r>
        <w:rPr>
          <w:rStyle w:val="Nagwek11"/>
          <w:b/>
          <w:bCs/>
        </w:rPr>
        <w:lastRenderedPageBreak/>
        <w:t>KARTA OCENY MERYTORYCZNEJ</w:t>
      </w:r>
      <w:bookmarkEnd w:id="2"/>
    </w:p>
    <w:p w:rsidR="0062743C" w:rsidRDefault="00506D10">
      <w:pPr>
        <w:pStyle w:val="Teksttreci70"/>
        <w:shd w:val="clear" w:color="auto" w:fill="auto"/>
        <w:spacing w:after="624"/>
        <w:ind w:left="4040"/>
      </w:pPr>
      <w:r>
        <w:t>(podmiot ubiegającego się o dotację)</w:t>
      </w:r>
    </w:p>
    <w:p w:rsidR="0062743C" w:rsidRDefault="00506D10">
      <w:pPr>
        <w:pStyle w:val="Podpistabeli0"/>
        <w:framePr w:w="9378" w:wrap="notBeside" w:vAnchor="text" w:hAnchor="text" w:xAlign="center" w:y="1"/>
        <w:shd w:val="clear" w:color="auto" w:fill="auto"/>
      </w:pPr>
      <w:r>
        <w:t>(tyt</w:t>
      </w:r>
      <w:r>
        <w:rPr>
          <w:rStyle w:val="Podpistabeli1"/>
          <w:i/>
          <w:iCs/>
        </w:rPr>
        <w:t>uł zadania)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4536"/>
        <w:gridCol w:w="2567"/>
        <w:gridCol w:w="1588"/>
      </w:tblGrid>
      <w:tr w:rsidR="0062743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  <w:ind w:right="240"/>
              <w:jc w:val="right"/>
            </w:pPr>
            <w:r>
              <w:rPr>
                <w:rStyle w:val="Teksttreci21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</w:pPr>
            <w:r>
              <w:rPr>
                <w:rStyle w:val="Teksttreci21"/>
              </w:rPr>
              <w:t>Kryterium oceny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</w:pPr>
            <w:r>
              <w:rPr>
                <w:rStyle w:val="Teksttreci21"/>
              </w:rPr>
              <w:t>Ocena punktowa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88" w:lineRule="exact"/>
            </w:pPr>
            <w:r>
              <w:rPr>
                <w:rStyle w:val="Teksttreci21"/>
              </w:rPr>
              <w:t>Przyznana</w:t>
            </w:r>
          </w:p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88" w:lineRule="exact"/>
            </w:pPr>
            <w:r>
              <w:rPr>
                <w:rStyle w:val="Teksttreci21"/>
              </w:rPr>
              <w:t>liczba</w:t>
            </w:r>
          </w:p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88" w:lineRule="exact"/>
            </w:pPr>
            <w:r>
              <w:rPr>
                <w:rStyle w:val="Teksttreci21"/>
              </w:rPr>
              <w:t>punktów</w:t>
            </w: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92" w:lineRule="exact"/>
              <w:ind w:right="240"/>
              <w:jc w:val="right"/>
            </w:pPr>
            <w:r>
              <w:rPr>
                <w:rStyle w:val="Teksttreci2LucidaSansUnicode95pt"/>
              </w:rPr>
              <w:t>1</w:t>
            </w:r>
            <w:r>
              <w:rPr>
                <w:rStyle w:val="Teksttreci2TrebuchetMS65pt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95" w:lineRule="exact"/>
              <w:jc w:val="left"/>
            </w:pPr>
            <w:r>
              <w:rPr>
                <w:rStyle w:val="Teksttreci21"/>
              </w:rPr>
              <w:t>Znaczenie zabytku dla dziedzictwa: kulturowego, historycznego, naukowego lub artystycznego.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</w:pPr>
            <w:r>
              <w:rPr>
                <w:rStyle w:val="Teksttreci21"/>
              </w:rPr>
              <w:t>0-5 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62743C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  <w:ind w:right="240"/>
              <w:jc w:val="right"/>
            </w:pPr>
            <w:r>
              <w:rPr>
                <w:rStyle w:val="Teksttreci21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84" w:lineRule="exact"/>
              <w:jc w:val="left"/>
            </w:pPr>
            <w:r>
              <w:rPr>
                <w:rStyle w:val="Teksttreci21"/>
              </w:rPr>
              <w:t>Dostępność zabytku dla społeczeństwa oraz pełnienie funkcji użyteczności publicznej.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</w:pPr>
            <w:r>
              <w:rPr>
                <w:rStyle w:val="Teksttreci21"/>
              </w:rPr>
              <w:t>0-5 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62743C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  <w:ind w:right="240"/>
              <w:jc w:val="right"/>
            </w:pPr>
            <w:r>
              <w:rPr>
                <w:rStyle w:val="Teksttreci21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92" w:lineRule="exact"/>
              <w:jc w:val="left"/>
            </w:pPr>
            <w:r>
              <w:rPr>
                <w:rStyle w:val="Teksttreci21"/>
              </w:rPr>
              <w:t xml:space="preserve">Stan w jakim znajduje się zabytek (techniczny, </w:t>
            </w:r>
            <w:r>
              <w:rPr>
                <w:rStyle w:val="Teksttreci21"/>
              </w:rPr>
              <w:t>estetyczny, historyczny).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</w:pPr>
            <w:r>
              <w:rPr>
                <w:rStyle w:val="Teksttreci21"/>
              </w:rPr>
              <w:t>0-5 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62743C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  <w:ind w:right="240"/>
              <w:jc w:val="right"/>
            </w:pPr>
            <w:r>
              <w:rPr>
                <w:rStyle w:val="Teksttreci21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88" w:lineRule="exact"/>
              <w:jc w:val="left"/>
            </w:pPr>
            <w:r>
              <w:rPr>
                <w:rStyle w:val="Teksttreci21"/>
              </w:rPr>
              <w:t>Uzasadnienie zasadności kosztów realizacji planowanych prac lub robót budowlanych przy zabytku.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</w:pPr>
            <w:r>
              <w:rPr>
                <w:rStyle w:val="Teksttreci21"/>
              </w:rPr>
              <w:t>0-3 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62743C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  <w:ind w:right="240"/>
              <w:jc w:val="right"/>
            </w:pPr>
            <w:r>
              <w:rPr>
                <w:rStyle w:val="Teksttreci21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92" w:lineRule="exact"/>
              <w:jc w:val="left"/>
            </w:pPr>
            <w:r>
              <w:rPr>
                <w:rStyle w:val="Teksttreci21"/>
              </w:rPr>
              <w:t>Zaangażowanie finansowe wnioskodawcy, a także wskazanie innych źródeł finansowania prac.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</w:pPr>
            <w:r>
              <w:rPr>
                <w:rStyle w:val="Teksttreci21"/>
              </w:rPr>
              <w:t>0-2 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62743C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743C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43C" w:rsidRDefault="0062743C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43C" w:rsidRDefault="0062743C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743C" w:rsidRDefault="00506D10">
            <w:pPr>
              <w:pStyle w:val="Teksttreci20"/>
              <w:framePr w:w="9378" w:wrap="notBeside" w:vAnchor="text" w:hAnchor="text" w:xAlign="center" w:y="1"/>
              <w:shd w:val="clear" w:color="auto" w:fill="auto"/>
              <w:spacing w:after="0" w:line="232" w:lineRule="exact"/>
            </w:pPr>
            <w:r>
              <w:rPr>
                <w:rStyle w:val="Teksttreci21"/>
              </w:rPr>
              <w:t xml:space="preserve">Max </w:t>
            </w:r>
            <w:r>
              <w:rPr>
                <w:rStyle w:val="Teksttreci21"/>
              </w:rPr>
              <w:t>- 20 pkt.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43C" w:rsidRDefault="0062743C">
            <w:pPr>
              <w:framePr w:w="93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743C" w:rsidRDefault="0062743C">
      <w:pPr>
        <w:framePr w:w="9378" w:wrap="notBeside" w:vAnchor="text" w:hAnchor="text" w:xAlign="center" w:y="1"/>
        <w:rPr>
          <w:sz w:val="2"/>
          <w:szCs w:val="2"/>
        </w:rPr>
      </w:pPr>
    </w:p>
    <w:p w:rsidR="0062743C" w:rsidRDefault="0062743C">
      <w:pPr>
        <w:rPr>
          <w:sz w:val="2"/>
          <w:szCs w:val="2"/>
        </w:rPr>
      </w:pPr>
    </w:p>
    <w:p w:rsidR="0062743C" w:rsidRDefault="00506D10">
      <w:pPr>
        <w:pStyle w:val="Teksttreci40"/>
        <w:shd w:val="clear" w:color="auto" w:fill="auto"/>
        <w:spacing w:before="993" w:after="2900"/>
        <w:ind w:left="500"/>
      </w:pPr>
      <w:r>
        <w:t>Opisowe uzasadnienie negatywnej oceny merytorycznej oferty:</w:t>
      </w:r>
    </w:p>
    <w:p w:rsidR="0062743C" w:rsidRDefault="00B66169">
      <w:pPr>
        <w:pStyle w:val="Teksttreci40"/>
        <w:shd w:val="clear" w:color="auto" w:fill="auto"/>
        <w:spacing w:before="0" w:after="0"/>
      </w:pPr>
      <w:r>
        <w:rPr>
          <w:noProof/>
          <w:lang w:bidi="ar-SA"/>
        </w:rPr>
        <mc:AlternateContent>
          <mc:Choice Requires="wps">
            <w:drawing>
              <wp:anchor distT="0" distB="212725" distL="63500" distR="1774190" simplePos="0" relativeHeight="377487106" behindDoc="1" locked="0" layoutInCell="1" allowOverlap="1">
                <wp:simplePos x="0" y="0"/>
                <wp:positionH relativeFrom="margin">
                  <wp:posOffset>221615</wp:posOffset>
                </wp:positionH>
                <wp:positionV relativeFrom="paragraph">
                  <wp:posOffset>12700</wp:posOffset>
                </wp:positionV>
                <wp:extent cx="651510" cy="147320"/>
                <wp:effectExtent l="3810" t="0" r="1905" b="0"/>
                <wp:wrapSquare wrapText="right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43C" w:rsidRDefault="00506D10">
                            <w:pPr>
                              <w:pStyle w:val="Teksttreci20"/>
                              <w:shd w:val="clear" w:color="auto" w:fill="auto"/>
                              <w:spacing w:after="0" w:line="232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Sadki, dnia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7.45pt;margin-top:1pt;width:51.3pt;height:11.6pt;z-index:-125829374;visibility:visible;mso-wrap-style:square;mso-width-percent:0;mso-height-percent:0;mso-wrap-distance-left:5pt;mso-wrap-distance-top:0;mso-wrap-distance-right:139.7pt;mso-wrap-distance-bottom:16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6csAIAAK8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" filled="f" stroked="f">
                <v:textbox style="mso-fit-shape-to-text:t" inset="0,0,0,0">
                  <w:txbxContent>
                    <w:p w:rsidR="0062743C" w:rsidRDefault="00506D10">
                      <w:pPr>
                        <w:pStyle w:val="Teksttreci20"/>
                        <w:shd w:val="clear" w:color="auto" w:fill="auto"/>
                        <w:spacing w:after="0" w:line="232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Sadki, dnia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06D10">
        <w:t>Podpisy członków komisji konkursowej:</w:t>
      </w:r>
    </w:p>
    <w:sectPr w:rsidR="0062743C">
      <w:headerReference w:type="default" r:id="rId10"/>
      <w:pgSz w:w="11900" w:h="16840"/>
      <w:pgMar w:top="1764" w:right="824" w:bottom="3471" w:left="9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10" w:rsidRDefault="00506D10">
      <w:r>
        <w:separator/>
      </w:r>
    </w:p>
  </w:endnote>
  <w:endnote w:type="continuationSeparator" w:id="0">
    <w:p w:rsidR="00506D10" w:rsidRDefault="0050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10" w:rsidRDefault="00506D10"/>
  </w:footnote>
  <w:footnote w:type="continuationSeparator" w:id="0">
    <w:p w:rsidR="00506D10" w:rsidRDefault="00506D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3C" w:rsidRDefault="00B661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4763770</wp:posOffset>
              </wp:positionH>
              <wp:positionV relativeFrom="page">
                <wp:posOffset>297815</wp:posOffset>
              </wp:positionV>
              <wp:extent cx="1807845" cy="248285"/>
              <wp:effectExtent l="1270" t="254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84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43C" w:rsidRDefault="00506D1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B66169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do Zarządzenia nr 42.2021</w:t>
                          </w:r>
                        </w:p>
                        <w:p w:rsidR="0062743C" w:rsidRDefault="00506D1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Wójta Gminy Sadki z dnia 16.08.2021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75.1pt;margin-top:23.45pt;width:142.35pt;height:19.5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IEqQIAAKc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" filled="f" stroked="f">
              <v:textbox style="mso-fit-shape-to-text:t" inset="0,0,0,0">
                <w:txbxContent>
                  <w:p w:rsidR="0062743C" w:rsidRDefault="00506D1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B66169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do Zarządzenia nr 42.2021</w:t>
                    </w:r>
                  </w:p>
                  <w:p w:rsidR="0062743C" w:rsidRDefault="00506D1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Wójta Gminy Sadki z dnia 16.08.2021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43C" w:rsidRDefault="00B6616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4710430</wp:posOffset>
              </wp:positionH>
              <wp:positionV relativeFrom="page">
                <wp:posOffset>279400</wp:posOffset>
              </wp:positionV>
              <wp:extent cx="1831975" cy="248285"/>
              <wp:effectExtent l="0" t="317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97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43C" w:rsidRDefault="00506D1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B66169"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do Zarządzenia nr 42.2021</w:t>
                          </w:r>
                        </w:p>
                        <w:p w:rsidR="0062743C" w:rsidRDefault="00506D1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Wójta Gminy Sadki / dnia 16.08.2021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70.9pt;margin-top:22pt;width:144.25pt;height:19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" filled="f" stroked="f">
              <v:textbox style="mso-fit-shape-to-text:t" inset="0,0,0,0">
                <w:txbxContent>
                  <w:p w:rsidR="0062743C" w:rsidRDefault="00506D1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B66169"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do Zarządzenia nr 42.2021</w:t>
                    </w:r>
                  </w:p>
                  <w:p w:rsidR="0062743C" w:rsidRDefault="00506D1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Wójta Gminy Sadki / dnia 16.08.2021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559DF"/>
    <w:multiLevelType w:val="multilevel"/>
    <w:tmpl w:val="2D58D3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DF4936"/>
    <w:multiLevelType w:val="multilevel"/>
    <w:tmpl w:val="BBFA1C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71EB8"/>
    <w:multiLevelType w:val="multilevel"/>
    <w:tmpl w:val="42088E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A41B9F"/>
    <w:multiLevelType w:val="multilevel"/>
    <w:tmpl w:val="906CFA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96628D"/>
    <w:multiLevelType w:val="multilevel"/>
    <w:tmpl w:val="183878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3C"/>
    <w:rsid w:val="00506D10"/>
    <w:rsid w:val="0062743C"/>
    <w:rsid w:val="00B6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C384FE-5DB7-45E2-AE50-641EE9DB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Exact0">
    <w:name w:val="Tekst treści (2) Exac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rebuchet MS" w:eastAsia="Trebuchet MS" w:hAnsi="Trebuchet MS" w:cs="Trebuchet MS"/>
      <w:b w:val="0"/>
      <w:bCs w:val="0"/>
      <w:i/>
      <w:iCs/>
      <w:smallCaps w:val="0"/>
      <w:strike w:val="0"/>
      <w:w w:val="100"/>
      <w:sz w:val="8"/>
      <w:szCs w:val="8"/>
      <w:u w:val="none"/>
    </w:rPr>
  </w:style>
  <w:style w:type="character" w:customStyle="1" w:styleId="Teksttreci6TimesNewRoman10ptBezkursywy">
    <w:name w:val="Tekst treści (6) + Times New Roman;10 pt;Bez kursywy"/>
    <w:basedOn w:val="Teksttreci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9pt">
    <w:name w:val="Tekst treści (2) + 9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1">
    <w:name w:val="Podpis tabeli"/>
    <w:basedOn w:val="Podpistabel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LucidaSansUnicode95pt">
    <w:name w:val="Tekst treści (2) + Lucida Sans Unicode;9;5 pt"/>
    <w:basedOn w:val="Teksttreci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TrebuchetMS65pt">
    <w:name w:val="Tekst treści (2) + Trebuchet MS;6;5 pt"/>
    <w:basedOn w:val="Teksttrec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80" w:line="245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020" w:after="226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9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66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80" w:line="178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80" w:line="222" w:lineRule="exact"/>
      <w:jc w:val="both"/>
    </w:pPr>
    <w:rPr>
      <w:rFonts w:ascii="Trebuchet MS" w:eastAsia="Trebuchet MS" w:hAnsi="Trebuchet MS" w:cs="Trebuchet MS"/>
      <w:i/>
      <w:iCs/>
      <w:sz w:val="8"/>
      <w:szCs w:val="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660" w:line="178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2021-08-23T05:19:00Z</dcterms:created>
  <dcterms:modified xsi:type="dcterms:W3CDTF">2021-08-23T05:19:00Z</dcterms:modified>
</cp:coreProperties>
</file>