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49" w:rsidRDefault="00810349" w:rsidP="00810349">
      <w:pPr>
        <w:pStyle w:val="Teksttreci20"/>
        <w:shd w:val="clear" w:color="auto" w:fill="auto"/>
        <w:spacing w:after="250"/>
        <w:ind w:left="4168" w:right="3500" w:firstLine="80"/>
        <w:jc w:val="right"/>
      </w:pPr>
      <w:bookmarkStart w:id="0" w:name="_GoBack"/>
      <w:bookmarkEnd w:id="0"/>
      <w:r>
        <w:t>PROJEKT</w:t>
      </w:r>
    </w:p>
    <w:p w:rsidR="00DA0996" w:rsidRDefault="00BD1E61" w:rsidP="003001D6">
      <w:pPr>
        <w:pStyle w:val="Teksttreci20"/>
        <w:shd w:val="clear" w:color="auto" w:fill="auto"/>
        <w:spacing w:after="250"/>
        <w:ind w:left="3460" w:right="3500" w:hanging="341"/>
      </w:pPr>
      <w:r>
        <w:t>UCHWAŁA N</w:t>
      </w:r>
      <w:r w:rsidR="003001D6">
        <w:t xml:space="preserve">R XXXIII/…/2021 </w:t>
      </w:r>
      <w:r w:rsidR="001329DC">
        <w:t>RADY GMINY SADKI</w:t>
      </w:r>
    </w:p>
    <w:p w:rsidR="00DA0996" w:rsidRDefault="001329DC" w:rsidP="001329DC">
      <w:pPr>
        <w:pStyle w:val="Teksttreci20"/>
        <w:shd w:val="clear" w:color="auto" w:fill="auto"/>
        <w:spacing w:line="222" w:lineRule="exact"/>
        <w:ind w:left="20"/>
      </w:pPr>
      <w:r>
        <w:t xml:space="preserve">                                                                    z dnia 29 kwietnia</w:t>
      </w:r>
      <w:r w:rsidR="00BD1E61">
        <w:t xml:space="preserve"> 2021 r.</w:t>
      </w:r>
    </w:p>
    <w:p w:rsidR="00DA0996" w:rsidRDefault="00BD1E61">
      <w:pPr>
        <w:pStyle w:val="Nagwek10"/>
        <w:keepNext/>
        <w:keepLines/>
        <w:shd w:val="clear" w:color="auto" w:fill="auto"/>
        <w:spacing w:before="0"/>
      </w:pPr>
      <w:bookmarkStart w:id="1" w:name="bookmark0"/>
      <w:r>
        <w:t>w sprawie wyrażenia zgody na utworzenie Społecznej Inicjatywy Mieszkaniowej "KZN - Bydgoski" spółka</w:t>
      </w:r>
      <w:bookmarkEnd w:id="1"/>
    </w:p>
    <w:p w:rsidR="00DA0996" w:rsidRDefault="00BD1E61">
      <w:pPr>
        <w:pStyle w:val="Teksttreci30"/>
        <w:shd w:val="clear" w:color="auto" w:fill="auto"/>
        <w:spacing w:after="436"/>
        <w:ind w:left="20"/>
      </w:pPr>
      <w:r>
        <w:t>z ograniczoną odpowiedzialnością</w:t>
      </w:r>
    </w:p>
    <w:p w:rsidR="00DA0996" w:rsidRDefault="00BD1E61">
      <w:pPr>
        <w:pStyle w:val="Teksttreci20"/>
        <w:shd w:val="clear" w:color="auto" w:fill="auto"/>
        <w:spacing w:after="97" w:line="227" w:lineRule="exact"/>
        <w:ind w:firstLine="220"/>
      </w:pPr>
      <w:r>
        <w:t>Na podstawie art. 18 ust. 2 pkt 9 lit. f i g ustawy z dnia 8 marca 1990 r. o samorządzie gminnym (Dz.</w:t>
      </w:r>
      <w:r w:rsidR="00FD77E1">
        <w:t xml:space="preserve">U. z 2020 r, poz. 713 z </w:t>
      </w:r>
      <w:proofErr w:type="spellStart"/>
      <w:r w:rsidR="00FD77E1">
        <w:t>późn</w:t>
      </w:r>
      <w:proofErr w:type="spellEnd"/>
      <w:r w:rsidR="00FD77E1">
        <w:t>. zm.</w:t>
      </w:r>
      <w:r>
        <w:t>) uchwala się, co następuje:</w:t>
      </w:r>
    </w:p>
    <w:p w:rsidR="00DA0996" w:rsidRDefault="00F556D3">
      <w:pPr>
        <w:pStyle w:val="Teksttreci20"/>
        <w:shd w:val="clear" w:color="auto" w:fill="auto"/>
        <w:spacing w:after="100" w:line="231" w:lineRule="exact"/>
        <w:ind w:firstLine="340"/>
        <w:jc w:val="both"/>
      </w:pPr>
      <w:r>
        <w:t>§ 1</w:t>
      </w:r>
      <w:r w:rsidR="00BD1E61">
        <w:t>. Wyraża się zgodę na</w:t>
      </w:r>
      <w:r w:rsidR="001329DC">
        <w:t xml:space="preserve"> utworzenie przez Gminę Sadki</w:t>
      </w:r>
      <w:r w:rsidR="00BD1E61">
        <w:t xml:space="preserve"> wraz z Krajowym Zasobem Nieruchomości, o którym mowa w ustawie z dnia 20 lipca 2017 r. o Krajowym Zasobie Nieruchomości (Dz.U. z 2020 r. poz. 1100, poz. 2127, z 2021 r. poz. 11) oraz innymi jednostkami samorządu terytorialnego, spółki pod nazwą Społeczna Inicjatywa Mieszkaniowa „KZN - Bydgoski” Spółka z ograniczoną odpowiedzialnością, zwanej dalej „Spółką”.</w:t>
      </w:r>
    </w:p>
    <w:p w:rsidR="00DA0996" w:rsidRDefault="00BD1E61">
      <w:pPr>
        <w:pStyle w:val="Teksttreci20"/>
        <w:shd w:val="clear" w:color="auto" w:fill="auto"/>
        <w:spacing w:after="103" w:line="231" w:lineRule="exact"/>
        <w:ind w:firstLine="340"/>
        <w:jc w:val="both"/>
      </w:pPr>
      <w:r>
        <w:t>§ 2. Podstawowym celem gospodarczym Spółki jest budowanie domów mieszkalnych oraz ich eksploatacja na zasadach najmu zgodnie z przepisami ustawy z dnia 26 października 1995 r. o niektórych formach popierania budownictwa mieszkaniowego (Dz.U. z 2019 r. poz. 2195, z 2021 r. poz. 11).</w:t>
      </w:r>
    </w:p>
    <w:p w:rsidR="00DA0996" w:rsidRDefault="001329DC">
      <w:pPr>
        <w:pStyle w:val="Teksttreci20"/>
        <w:shd w:val="clear" w:color="auto" w:fill="auto"/>
        <w:spacing w:after="104" w:line="227" w:lineRule="exact"/>
        <w:ind w:firstLine="340"/>
        <w:jc w:val="both"/>
      </w:pPr>
      <w:r>
        <w:t xml:space="preserve">§ 3. </w:t>
      </w:r>
      <w:r w:rsidRPr="001329DC">
        <w:t>Wyraża się zgodę na objęcie przez Gminę Sadki udziałów w Spółce za środki otrzymane z Rządowego Funduszu Rozwoju Mieszkalnictwa w celu pokrycia kapitału zakładowego Spółki.</w:t>
      </w:r>
    </w:p>
    <w:p w:rsidR="00DA0996" w:rsidRDefault="00F556D3">
      <w:pPr>
        <w:pStyle w:val="Teksttreci20"/>
        <w:shd w:val="clear" w:color="auto" w:fill="auto"/>
        <w:spacing w:after="100" w:line="222" w:lineRule="exact"/>
        <w:ind w:firstLine="340"/>
        <w:jc w:val="both"/>
      </w:pPr>
      <w:r>
        <w:t>§ 4.</w:t>
      </w:r>
      <w:r w:rsidR="00BD1E61">
        <w:t xml:space="preserve"> Wykonanie uchwały pow</w:t>
      </w:r>
      <w:r w:rsidR="001329DC">
        <w:t>ierza się Wójtowi Gminy Sadki</w:t>
      </w:r>
      <w:r w:rsidR="00BD1E61">
        <w:t>.</w:t>
      </w:r>
    </w:p>
    <w:p w:rsidR="00DA0996" w:rsidRDefault="00F556D3" w:rsidP="00FD77E1">
      <w:pPr>
        <w:pStyle w:val="Teksttreci20"/>
        <w:shd w:val="clear" w:color="auto" w:fill="auto"/>
        <w:spacing w:after="93" w:line="222" w:lineRule="exact"/>
        <w:ind w:firstLine="340"/>
        <w:jc w:val="both"/>
      </w:pPr>
      <w:r>
        <w:t>§ 5.</w:t>
      </w:r>
      <w:r w:rsidR="00502324">
        <w:t xml:space="preserve"> </w:t>
      </w:r>
      <w:r w:rsidR="00FD77E1" w:rsidRPr="00FD77E1">
        <w:t>Uchwała</w:t>
      </w:r>
      <w:r w:rsidR="00FD77E1">
        <w:t xml:space="preserve"> </w:t>
      </w:r>
      <w:r w:rsidR="00FD77E1" w:rsidRPr="00FD77E1">
        <w:t>wchodzi</w:t>
      </w:r>
      <w:r w:rsidR="00FD77E1">
        <w:t xml:space="preserve"> </w:t>
      </w:r>
      <w:r w:rsidR="00FD77E1" w:rsidRPr="00FD77E1">
        <w:t>w</w:t>
      </w:r>
      <w:r w:rsidR="00FD77E1">
        <w:t xml:space="preserve"> </w:t>
      </w:r>
      <w:r w:rsidR="00FD77E1" w:rsidRPr="00FD77E1">
        <w:t>życie</w:t>
      </w:r>
      <w:r w:rsidR="00FD77E1">
        <w:t xml:space="preserve"> </w:t>
      </w:r>
      <w:r w:rsidR="00FD77E1" w:rsidRPr="00FD77E1">
        <w:t>z</w:t>
      </w:r>
      <w:r w:rsidR="00FD77E1">
        <w:t xml:space="preserve"> </w:t>
      </w:r>
      <w:r w:rsidR="00FD77E1" w:rsidRPr="00FD77E1">
        <w:t>dniem</w:t>
      </w:r>
      <w:r w:rsidR="00FD77E1">
        <w:t xml:space="preserve"> </w:t>
      </w:r>
      <w:r w:rsidR="00FD77E1" w:rsidRPr="00FD77E1">
        <w:t>podjęcia</w:t>
      </w:r>
      <w:r w:rsidR="00FD77E1">
        <w:t xml:space="preserve"> </w:t>
      </w:r>
      <w:r w:rsidR="00FD77E1" w:rsidRPr="00FD77E1">
        <w:t>i</w:t>
      </w:r>
      <w:r w:rsidR="00FD77E1">
        <w:t xml:space="preserve"> </w:t>
      </w:r>
      <w:r w:rsidR="00FD77E1" w:rsidRPr="00FD77E1">
        <w:t>podlega</w:t>
      </w:r>
      <w:r w:rsidR="00FD77E1">
        <w:t xml:space="preserve"> </w:t>
      </w:r>
      <w:r w:rsidR="00FD77E1" w:rsidRPr="00FD77E1">
        <w:t>ogłoszeniu</w:t>
      </w:r>
      <w:r w:rsidR="00FD77E1">
        <w:t xml:space="preserve"> </w:t>
      </w:r>
      <w:r w:rsidR="00FD77E1" w:rsidRPr="00FD77E1">
        <w:t>w</w:t>
      </w:r>
      <w:r w:rsidR="00FD77E1">
        <w:t xml:space="preserve"> </w:t>
      </w:r>
      <w:r w:rsidR="00FD77E1" w:rsidRPr="00FD77E1">
        <w:t>sposób</w:t>
      </w:r>
      <w:r w:rsidR="00FD77E1">
        <w:t xml:space="preserve"> </w:t>
      </w:r>
      <w:r w:rsidR="00FD77E1" w:rsidRPr="00FD77E1">
        <w:t>zwyczajowo</w:t>
      </w:r>
      <w:r w:rsidR="00FD77E1">
        <w:t xml:space="preserve"> </w:t>
      </w:r>
      <w:r w:rsidR="00FD77E1" w:rsidRPr="00FD77E1">
        <w:t>przyjęty</w:t>
      </w:r>
      <w:r w:rsidR="00FD77E1">
        <w:t xml:space="preserve"> </w:t>
      </w:r>
      <w:r w:rsidR="00FD77E1" w:rsidRPr="00FD77E1">
        <w:t>na</w:t>
      </w:r>
      <w:r w:rsidR="00FD77E1">
        <w:t xml:space="preserve"> </w:t>
      </w:r>
      <w:r w:rsidR="00FD77E1" w:rsidRPr="00FD77E1">
        <w:t>terenie</w:t>
      </w:r>
      <w:r w:rsidR="00FD77E1">
        <w:t xml:space="preserve"> </w:t>
      </w:r>
      <w:r w:rsidR="00FD77E1" w:rsidRPr="00FD77E1">
        <w:t>Gminy</w:t>
      </w:r>
      <w:r w:rsidR="00FD77E1">
        <w:t xml:space="preserve"> </w:t>
      </w:r>
      <w:r w:rsidR="00FD77E1" w:rsidRPr="00FD77E1">
        <w:t>Sadki.</w:t>
      </w:r>
      <w:r w:rsidR="00FD77E1">
        <w:t xml:space="preserve"> </w:t>
      </w:r>
    </w:p>
    <w:p w:rsidR="00FD77E1" w:rsidRDefault="00FD77E1" w:rsidP="00FD77E1">
      <w:pPr>
        <w:pStyle w:val="Teksttreci20"/>
        <w:shd w:val="clear" w:color="auto" w:fill="auto"/>
        <w:spacing w:after="93" w:line="222" w:lineRule="exact"/>
        <w:ind w:firstLine="340"/>
        <w:jc w:val="both"/>
      </w:pPr>
    </w:p>
    <w:p w:rsidR="00FD77E1" w:rsidRDefault="00FD77E1" w:rsidP="00FD77E1">
      <w:pPr>
        <w:pStyle w:val="Teksttreci20"/>
        <w:shd w:val="clear" w:color="auto" w:fill="auto"/>
        <w:spacing w:after="93" w:line="222" w:lineRule="exact"/>
        <w:ind w:firstLine="340"/>
        <w:jc w:val="both"/>
      </w:pPr>
    </w:p>
    <w:p w:rsidR="00FD77E1" w:rsidRDefault="00FD77E1" w:rsidP="00FD77E1">
      <w:pPr>
        <w:pStyle w:val="Teksttreci20"/>
        <w:shd w:val="clear" w:color="auto" w:fill="auto"/>
        <w:spacing w:after="93" w:line="222" w:lineRule="exact"/>
        <w:ind w:firstLine="340"/>
        <w:jc w:val="both"/>
      </w:pPr>
    </w:p>
    <w:p w:rsidR="00FD77E1" w:rsidRDefault="00FD77E1" w:rsidP="00FD77E1">
      <w:pPr>
        <w:pStyle w:val="Teksttreci20"/>
        <w:shd w:val="clear" w:color="auto" w:fill="auto"/>
        <w:spacing w:after="93" w:line="222" w:lineRule="exact"/>
        <w:ind w:firstLine="340"/>
        <w:jc w:val="both"/>
      </w:pPr>
    </w:p>
    <w:p w:rsidR="00DA0996" w:rsidRDefault="00BD1E61" w:rsidP="001329DC">
      <w:pPr>
        <w:pStyle w:val="Teksttreci20"/>
        <w:shd w:val="clear" w:color="auto" w:fill="auto"/>
        <w:spacing w:after="447" w:line="231" w:lineRule="exact"/>
        <w:ind w:right="1140"/>
        <w:jc w:val="right"/>
      </w:pPr>
      <w:r>
        <w:t>Pr</w:t>
      </w:r>
      <w:r w:rsidR="001329DC">
        <w:t>zewodniczący Rady Gminy Sadki</w:t>
      </w:r>
    </w:p>
    <w:p w:rsidR="00DA0996" w:rsidRDefault="00DA0996">
      <w:pPr>
        <w:pStyle w:val="Nagwek10"/>
        <w:keepNext/>
        <w:keepLines/>
        <w:shd w:val="clear" w:color="auto" w:fill="auto"/>
        <w:spacing w:before="0"/>
        <w:ind w:right="1140"/>
        <w:jc w:val="center"/>
      </w:pPr>
    </w:p>
    <w:p w:rsidR="00DA0996" w:rsidRDefault="001329DC" w:rsidP="00F10E5C">
      <w:pPr>
        <w:pStyle w:val="Teksttreci30"/>
        <w:shd w:val="clear" w:color="auto" w:fill="auto"/>
        <w:spacing w:after="0"/>
        <w:ind w:right="39"/>
        <w:sectPr w:rsidR="00DA0996">
          <w:pgSz w:w="11900" w:h="16840"/>
          <w:pgMar w:top="1463" w:right="1307" w:bottom="1463" w:left="1198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Andrzej Niedbała</w:t>
      </w:r>
    </w:p>
    <w:p w:rsidR="00DA0996" w:rsidRDefault="00BD1E61">
      <w:pPr>
        <w:pStyle w:val="Nagwek10"/>
        <w:keepNext/>
        <w:keepLines/>
        <w:shd w:val="clear" w:color="auto" w:fill="auto"/>
        <w:spacing w:before="0" w:after="93"/>
        <w:ind w:left="300"/>
        <w:jc w:val="center"/>
      </w:pPr>
      <w:bookmarkStart w:id="2" w:name="bookmark2"/>
      <w:r>
        <w:lastRenderedPageBreak/>
        <w:t>Uzasadnienie</w:t>
      </w:r>
      <w:bookmarkEnd w:id="2"/>
    </w:p>
    <w:p w:rsidR="00DA0996" w:rsidRDefault="00FD77E1">
      <w:pPr>
        <w:pStyle w:val="Teksttreci20"/>
        <w:shd w:val="clear" w:color="auto" w:fill="auto"/>
        <w:spacing w:after="100" w:line="231" w:lineRule="exact"/>
        <w:ind w:firstLine="240"/>
        <w:jc w:val="both"/>
      </w:pPr>
      <w:r>
        <w:t xml:space="preserve">  </w:t>
      </w:r>
      <w:r w:rsidR="00BD1E61">
        <w:t>Zgodnie z art. 7 us</w:t>
      </w:r>
      <w:r>
        <w:t>t, 1 pkt 3 ustawy z dnia 20 lip</w:t>
      </w:r>
      <w:r w:rsidR="00BD1E61">
        <w:t xml:space="preserve">ca 2017 r. o Krajowym Zasobie Nieruchomości (Dz.U. z 2020 r. poz. 1100 ze zm.) KZN, za zgodą ministra właściwego do spraw budownictwa, planowania i zagospodarowania przestrzennego oraz mieszkalnictwa, w celu realizacji zadań gospodarowaniem nieruchomościami wchodzącymi w skład Zasobu, może tworzyć spółki celowe lub przystępować do spółek celowych utworzonych z jednostką samorządu terytorialnego. Natomiast zgodnie z art. 7a przywołanej ustawy KZN może tworzyć społeczne inicjatywy mieszkaniowe, w formach, o których mowa w art. 23 ust. 1 pkt I </w:t>
      </w:r>
      <w:proofErr w:type="spellStart"/>
      <w:r w:rsidR="00BD1E61">
        <w:t>i</w:t>
      </w:r>
      <w:proofErr w:type="spellEnd"/>
      <w:r w:rsidR="00BD1E61">
        <w:t xml:space="preserve"> 2 ustawy z dnia 26 października 1995 r. o niektórych formach popierania budownictwa mieszkaniowego (Dz. U. z 2019 r, poz. 2195 ze zm.), albo przystępować do społecznych inicjatyw mieszkaniowych lub towarzystw budownictwa społecznego działających w tych formach.</w:t>
      </w:r>
    </w:p>
    <w:p w:rsidR="00DA0996" w:rsidRDefault="00FD77E1">
      <w:pPr>
        <w:pStyle w:val="Teksttreci20"/>
        <w:shd w:val="clear" w:color="auto" w:fill="auto"/>
        <w:spacing w:after="100" w:line="231" w:lineRule="exact"/>
        <w:ind w:firstLine="240"/>
        <w:jc w:val="both"/>
      </w:pPr>
      <w:r>
        <w:t xml:space="preserve">  </w:t>
      </w:r>
      <w:r w:rsidR="00BD1E61">
        <w:t>Podstawowym celem gospodarczym tworzonej Spółki jest budowanie domów mieszkalnych oraz ich eksploatacja na zasadach najmu zgodnie z przepisami ustawy z dnia 26 października 1995 r. o niektórych formach popierania budownictwa mieszkaniowego. Nowe inwestycje przyczynią się do zaspokojenia potrzeb mieszkani</w:t>
      </w:r>
      <w:r w:rsidR="00F556D3">
        <w:t>owych mieszkańców gminy Sadki</w:t>
      </w:r>
      <w:r w:rsidR="00BD1E61">
        <w:t>.</w:t>
      </w:r>
    </w:p>
    <w:p w:rsidR="00DA0996" w:rsidRDefault="00FD77E1">
      <w:pPr>
        <w:pStyle w:val="Teksttreci20"/>
        <w:shd w:val="clear" w:color="auto" w:fill="auto"/>
        <w:spacing w:after="103" w:line="231" w:lineRule="exact"/>
        <w:ind w:firstLine="240"/>
        <w:jc w:val="both"/>
      </w:pPr>
      <w:r>
        <w:t xml:space="preserve">  </w:t>
      </w:r>
      <w:r w:rsidR="00BD1E61">
        <w:t>Jednostki samorządu terytorialnego na podstawie ww. ustawy mają możliwość ubiegania się u Ministra właściwego do spraw budownictwa, planowania i zagospodarowania przestrzennego oraz mieszkalnictwa o udzielenie wsparcia ze środków Rządowego Funduszu Rozwoju Mieszkalnictwa. Uzyskiwane środki gminy przekazywać będą jako wkłady pieniężne spółce z przeznaczeniem na realizację inwestycji mieszkaniowych.</w:t>
      </w:r>
    </w:p>
    <w:p w:rsidR="00DA0996" w:rsidRDefault="00FD77E1">
      <w:pPr>
        <w:pStyle w:val="Teksttreci20"/>
        <w:shd w:val="clear" w:color="auto" w:fill="auto"/>
        <w:spacing w:after="104" w:line="227" w:lineRule="exact"/>
        <w:ind w:firstLine="240"/>
        <w:jc w:val="both"/>
      </w:pPr>
      <w:r>
        <w:t xml:space="preserve">  </w:t>
      </w:r>
      <w:r w:rsidR="00BD1E61">
        <w:t>Zgodnie z art. 18 ust. 2 pkt 9 lit. f ustawy z dnia 8 marca 1990 r. o samorządzie gmin</w:t>
      </w:r>
      <w:r w:rsidR="002B462F">
        <w:t xml:space="preserve">nym (Dz.U. z 2020 r. poz. 713 z </w:t>
      </w:r>
      <w:proofErr w:type="spellStart"/>
      <w:r w:rsidR="002B462F">
        <w:t>późn</w:t>
      </w:r>
      <w:proofErr w:type="spellEnd"/>
      <w:r w:rsidR="002B462F">
        <w:t>.</w:t>
      </w:r>
      <w:r w:rsidR="00BD1E61">
        <w:t xml:space="preserve"> zm.) do wyłącznej właściwości rady gminy należy podejmowanie uchwał w sprawach majątkowych gminy, przekraczających zakres zwykłego zarządu, dotyczących tworzenia i przystępowania do spółek i spółdzielni oraz rozwiązywania i występowania z nich.</w:t>
      </w:r>
    </w:p>
    <w:p w:rsidR="00DA0996" w:rsidRDefault="00BD1E61">
      <w:pPr>
        <w:pStyle w:val="Teksttreci20"/>
        <w:shd w:val="clear" w:color="auto" w:fill="auto"/>
        <w:spacing w:after="0" w:line="222" w:lineRule="exact"/>
        <w:ind w:firstLine="240"/>
        <w:jc w:val="both"/>
      </w:pPr>
      <w:r>
        <w:t>W związku z powyższym podjęcie niniejszej uchwały jest uzasadnione.</w:t>
      </w:r>
    </w:p>
    <w:sectPr w:rsidR="00DA0996">
      <w:footerReference w:type="default" r:id="rId6"/>
      <w:pgSz w:w="11900" w:h="16840"/>
      <w:pgMar w:top="1691" w:right="1316" w:bottom="1691" w:left="1434" w:header="0" w:footer="3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5A" w:rsidRDefault="00E92A5A">
      <w:r>
        <w:separator/>
      </w:r>
    </w:p>
  </w:endnote>
  <w:endnote w:type="continuationSeparator" w:id="0">
    <w:p w:rsidR="00E92A5A" w:rsidRDefault="00E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96" w:rsidRDefault="00DA099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5A" w:rsidRDefault="00E92A5A"/>
  </w:footnote>
  <w:footnote w:type="continuationSeparator" w:id="0">
    <w:p w:rsidR="00E92A5A" w:rsidRDefault="00E92A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96"/>
    <w:rsid w:val="001329DC"/>
    <w:rsid w:val="001564EF"/>
    <w:rsid w:val="002B462F"/>
    <w:rsid w:val="003001D6"/>
    <w:rsid w:val="00502324"/>
    <w:rsid w:val="00810349"/>
    <w:rsid w:val="009C5CFE"/>
    <w:rsid w:val="00BD1E61"/>
    <w:rsid w:val="00DA0996"/>
    <w:rsid w:val="00DD1BFA"/>
    <w:rsid w:val="00E92A5A"/>
    <w:rsid w:val="00F10E5C"/>
    <w:rsid w:val="00F556D3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BA9A1-CB83-4C49-9EEF-C8AEB28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3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2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40"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0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E5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0E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E5C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7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7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Dorota Maćkowiak</cp:lastModifiedBy>
  <cp:revision>4</cp:revision>
  <cp:lastPrinted>2021-04-20T11:02:00Z</cp:lastPrinted>
  <dcterms:created xsi:type="dcterms:W3CDTF">2021-04-20T11:38:00Z</dcterms:created>
  <dcterms:modified xsi:type="dcterms:W3CDTF">2021-04-20T12:14:00Z</dcterms:modified>
</cp:coreProperties>
</file>