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88" w:rsidRPr="00157688" w:rsidRDefault="00157688" w:rsidP="0015768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Projekt II-23.09.2020 r.</w:t>
      </w:r>
    </w:p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832DD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B25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/ 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B25A7">
        <w:rPr>
          <w:rFonts w:ascii="Times New Roman" w:hAnsi="Times New Roman" w:cs="Times New Roman"/>
          <w:b/>
          <w:bCs/>
          <w:sz w:val="24"/>
          <w:szCs w:val="24"/>
        </w:rPr>
        <w:t>24 września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Pr="001453AE" w:rsidRDefault="008176FE" w:rsidP="001453A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D5">
        <w:rPr>
          <w:rFonts w:ascii="Times New Roman" w:hAnsi="Times New Roman" w:cs="Times New Roman"/>
          <w:sz w:val="24"/>
          <w:szCs w:val="24"/>
        </w:rPr>
        <w:t xml:space="preserve">Wprowadzono nowe przedsięwzięcie w wydatkach </w:t>
      </w:r>
      <w:r w:rsidR="001453AE">
        <w:rPr>
          <w:rFonts w:ascii="Times New Roman" w:hAnsi="Times New Roman" w:cs="Times New Roman"/>
          <w:sz w:val="24"/>
          <w:szCs w:val="24"/>
        </w:rPr>
        <w:t>majątkowych</w:t>
      </w:r>
      <w:r w:rsidRPr="003858D5">
        <w:rPr>
          <w:rFonts w:ascii="Times New Roman" w:hAnsi="Times New Roman" w:cs="Times New Roman"/>
          <w:sz w:val="24"/>
          <w:szCs w:val="24"/>
        </w:rPr>
        <w:t xml:space="preserve"> pn.: „</w:t>
      </w:r>
      <w:r w:rsidR="001453AE">
        <w:rPr>
          <w:rFonts w:ascii="Times New Roman" w:hAnsi="Times New Roman" w:cs="Times New Roman"/>
          <w:sz w:val="24"/>
          <w:szCs w:val="24"/>
        </w:rPr>
        <w:t>Rozbudowa Przedszkola w Sadkach”</w:t>
      </w:r>
      <w:r w:rsidRPr="003858D5">
        <w:rPr>
          <w:rFonts w:ascii="Times New Roman" w:hAnsi="Times New Roman" w:cs="Times New Roman"/>
          <w:sz w:val="24"/>
          <w:szCs w:val="24"/>
        </w:rPr>
        <w:t xml:space="preserve"> </w:t>
      </w:r>
      <w:r w:rsidR="001453AE">
        <w:rPr>
          <w:rFonts w:ascii="Times New Roman" w:hAnsi="Times New Roman" w:cs="Times New Roman"/>
          <w:sz w:val="24"/>
          <w:szCs w:val="24"/>
        </w:rPr>
        <w:t>.</w:t>
      </w:r>
      <w:r w:rsidR="001453AE" w:rsidRPr="001453AE">
        <w:rPr>
          <w:rFonts w:ascii="Times New Roman" w:hAnsi="Times New Roman" w:cs="Times New Roman"/>
          <w:sz w:val="24"/>
          <w:szCs w:val="24"/>
        </w:rPr>
        <w:t>Planowana realizacja przedsięwzięcia to 202</w:t>
      </w:r>
      <w:r w:rsidR="001453AE">
        <w:rPr>
          <w:rFonts w:ascii="Times New Roman" w:hAnsi="Times New Roman" w:cs="Times New Roman"/>
          <w:sz w:val="24"/>
          <w:szCs w:val="24"/>
        </w:rPr>
        <w:t>1</w:t>
      </w:r>
      <w:r w:rsidR="001453AE" w:rsidRPr="001453AE">
        <w:rPr>
          <w:rFonts w:ascii="Times New Roman" w:hAnsi="Times New Roman" w:cs="Times New Roman"/>
          <w:sz w:val="24"/>
          <w:szCs w:val="24"/>
        </w:rPr>
        <w:t xml:space="preserve"> rok.  </w:t>
      </w:r>
    </w:p>
    <w:p w:rsidR="001453AE" w:rsidRPr="00F42E16" w:rsidRDefault="001453AE" w:rsidP="001453A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1453AE" w:rsidRPr="00F42E16" w:rsidRDefault="001453AE" w:rsidP="001453A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Pr="00F42E16" w:rsidRDefault="001453AE" w:rsidP="001453AE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2E16">
        <w:rPr>
          <w:rFonts w:ascii="Times New Roman" w:hAnsi="Times New Roman" w:cs="Times New Roman"/>
          <w:sz w:val="24"/>
          <w:szCs w:val="24"/>
        </w:rPr>
        <w:t xml:space="preserve"> r. – limit wydatków    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42E16">
        <w:rPr>
          <w:rFonts w:ascii="Times New Roman" w:hAnsi="Times New Roman" w:cs="Times New Roman"/>
          <w:sz w:val="24"/>
          <w:szCs w:val="24"/>
        </w:rPr>
        <w:t>0.000,00 zł,</w:t>
      </w:r>
    </w:p>
    <w:p w:rsidR="001453AE" w:rsidRPr="00F42E16" w:rsidRDefault="001453AE" w:rsidP="001453AE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E6C09">
        <w:rPr>
          <w:rFonts w:ascii="Times New Roman" w:hAnsi="Times New Roman" w:cs="Times New Roman"/>
          <w:sz w:val="24"/>
          <w:szCs w:val="24"/>
        </w:rPr>
        <w:t xml:space="preserve">    </w:t>
      </w:r>
      <w:r w:rsidRPr="00F42E16">
        <w:rPr>
          <w:rFonts w:ascii="Times New Roman" w:hAnsi="Times New Roman" w:cs="Times New Roman"/>
          <w:sz w:val="24"/>
          <w:szCs w:val="24"/>
        </w:rPr>
        <w:t xml:space="preserve">  </w:t>
      </w:r>
      <w:r w:rsidR="00CE6C09">
        <w:rPr>
          <w:rFonts w:ascii="Times New Roman" w:hAnsi="Times New Roman" w:cs="Times New Roman"/>
          <w:sz w:val="24"/>
          <w:szCs w:val="24"/>
        </w:rPr>
        <w:t xml:space="preserve"> Łączny nakład </w:t>
      </w:r>
      <w:r w:rsidRPr="00F42E1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42E16">
        <w:rPr>
          <w:rFonts w:ascii="Times New Roman" w:hAnsi="Times New Roman" w:cs="Times New Roman"/>
          <w:sz w:val="24"/>
          <w:szCs w:val="24"/>
        </w:rPr>
        <w:t>0.000,00 zł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Default="00A90702" w:rsidP="00A86FA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02">
        <w:rPr>
          <w:rFonts w:ascii="Times New Roman" w:hAnsi="Times New Roman" w:cs="Times New Roman"/>
          <w:sz w:val="24"/>
          <w:szCs w:val="24"/>
        </w:rPr>
        <w:t>W roku 2020 Gmina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otrzyma</w:t>
      </w:r>
      <w:r w:rsidRPr="00A90702">
        <w:rPr>
          <w:rFonts w:ascii="Times New Roman" w:hAnsi="Times New Roman" w:cs="Times New Roman"/>
          <w:sz w:val="24"/>
          <w:szCs w:val="24"/>
        </w:rPr>
        <w:t>ła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wsparci</w:t>
      </w:r>
      <w:r w:rsidRPr="00A90702">
        <w:rPr>
          <w:rFonts w:ascii="Times New Roman" w:hAnsi="Times New Roman" w:cs="Times New Roman"/>
          <w:sz w:val="24"/>
          <w:szCs w:val="24"/>
        </w:rPr>
        <w:t>e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finansowego ze środków Funduszu Przeciwdziałania Covid-19 na realizację zadań inwestycyjnych z Rządowego Funduszu Inwestycji Lokalnych</w:t>
      </w:r>
      <w:r w:rsidRPr="00A90702">
        <w:rPr>
          <w:rFonts w:ascii="Times New Roman" w:hAnsi="Times New Roman" w:cs="Times New Roman"/>
          <w:sz w:val="24"/>
          <w:szCs w:val="24"/>
        </w:rPr>
        <w:t xml:space="preserve"> w wysokości 500.000,00 zł</w:t>
      </w:r>
      <w:r w:rsidR="001453AE" w:rsidRPr="00A90702">
        <w:rPr>
          <w:rFonts w:ascii="Times New Roman" w:hAnsi="Times New Roman" w:cs="Times New Roman"/>
          <w:sz w:val="24"/>
          <w:szCs w:val="24"/>
        </w:rPr>
        <w:t>. Środki te będą wydatkowane w 2021 roku.</w:t>
      </w:r>
      <w:r w:rsidRPr="00A90702">
        <w:rPr>
          <w:rFonts w:ascii="Times New Roman" w:hAnsi="Times New Roman" w:cs="Times New Roman"/>
          <w:sz w:val="24"/>
          <w:szCs w:val="24"/>
        </w:rPr>
        <w:t xml:space="preserve"> W związku z tym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deficyt</w:t>
      </w:r>
      <w:r w:rsidRPr="00A90702">
        <w:rPr>
          <w:rFonts w:ascii="Times New Roman" w:hAnsi="Times New Roman" w:cs="Times New Roman"/>
          <w:sz w:val="24"/>
          <w:szCs w:val="24"/>
        </w:rPr>
        <w:t xml:space="preserve"> budżetu w roku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2020</w:t>
      </w:r>
      <w:r w:rsidRPr="00A90702">
        <w:rPr>
          <w:rFonts w:ascii="Times New Roman" w:hAnsi="Times New Roman" w:cs="Times New Roman"/>
          <w:sz w:val="24"/>
          <w:szCs w:val="24"/>
        </w:rPr>
        <w:t xml:space="preserve"> zmniejszy się o 500.000,00 zł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do poziomu 752.000,00 zł.</w:t>
      </w:r>
      <w:r w:rsidRPr="00A90702">
        <w:rPr>
          <w:rFonts w:ascii="Times New Roman" w:hAnsi="Times New Roman" w:cs="Times New Roman"/>
          <w:sz w:val="24"/>
          <w:szCs w:val="24"/>
        </w:rPr>
        <w:t xml:space="preserve"> Spowoduje to nie wydatkowanie wolnych środków zaplanowanych po stronie przychodów w roku 2020 w kwocie 1.252.000,00 zł, a w wysokości 752.000,00 zł. Sytuacja ta spowoduje że różnica pomiędzy sumą dochodów i przychodów a wydatków i rozchodów wyniesie na koniec 2020 roku 500.000,00 zł. 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Środki te zostaną ujawnione w 2021 roku jako nadwyżka niewykorzystanych środków pieniężanach na rachunku bankowym budżetu, zgodnie z art. 217 ust.2 pkt. 8 ustawy o finansach publicznych, uzyskanych z Rządowego Funduszu Inwestycji Lokalnych i będą przeznaczone na realizację wydatków inwestycyjnych w zadaniu pn. : „R</w:t>
      </w:r>
      <w:r w:rsidR="00A329E8">
        <w:rPr>
          <w:rFonts w:ascii="Times New Roman" w:hAnsi="Times New Roman" w:cs="Times New Roman"/>
          <w:sz w:val="24"/>
          <w:szCs w:val="24"/>
        </w:rPr>
        <w:t>ozbudowa Przedszkola w Sadkach”.</w:t>
      </w:r>
      <w:r w:rsidR="00A329E8" w:rsidRPr="00A329E8">
        <w:rPr>
          <w:rFonts w:ascii="Times New Roman" w:hAnsi="Times New Roman" w:cs="Times New Roman"/>
          <w:sz w:val="20"/>
          <w:szCs w:val="20"/>
        </w:rPr>
        <w:t xml:space="preserve"> </w:t>
      </w:r>
      <w:r w:rsidR="00A329E8" w:rsidRPr="00A329E8">
        <w:rPr>
          <w:rFonts w:ascii="Times New Roman" w:hAnsi="Times New Roman" w:cs="Times New Roman"/>
          <w:sz w:val="24"/>
          <w:szCs w:val="24"/>
        </w:rPr>
        <w:t>W 2020 roku nie zostanie zachowana zasada zbilansowania budżetu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</w:t>
      </w:r>
      <w:r w:rsidR="00A329E8">
        <w:rPr>
          <w:rFonts w:ascii="Times New Roman" w:hAnsi="Times New Roman" w:cs="Times New Roman"/>
          <w:sz w:val="24"/>
          <w:szCs w:val="24"/>
        </w:rPr>
        <w:t>.</w:t>
      </w:r>
    </w:p>
    <w:p w:rsidR="00A329E8" w:rsidRPr="00A329E8" w:rsidRDefault="00A329E8" w:rsidP="00A32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E8" w:rsidRPr="00A329E8" w:rsidRDefault="00A329E8" w:rsidP="00A329E8">
      <w:pPr>
        <w:widowControl w:val="0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>Aktualizowano limit w wydatkach inwestycyjnych zgodnie z harmonogramem do aneksu nr 3 umowy na przedsięwzięcie „Infostrada Kujaw i Pomorza 2.0” – którego  realizacja została przesunięta i  przewidziana jest w zakresie wydatków majątkowych na lata 2018-2021 – łączny nakład finansowy wynosi 131.232,00 zł</w:t>
      </w:r>
      <w:r w:rsidR="00565C64">
        <w:rPr>
          <w:rFonts w:ascii="Times New Roman" w:hAnsi="Times New Roman" w:cs="Times New Roman"/>
          <w:sz w:val="24"/>
          <w:szCs w:val="24"/>
        </w:rPr>
        <w:t xml:space="preserve"> ( wkład własny gminy to 15 % czyli 19.684,80 zł) </w:t>
      </w:r>
      <w:r w:rsidRPr="00A329E8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A329E8" w:rsidRPr="00A329E8" w:rsidRDefault="00A329E8" w:rsidP="00A329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E8" w:rsidRPr="00A329E8" w:rsidRDefault="00A329E8" w:rsidP="00A329E8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>2018 r. – limit wydatków     18.775,95 zł,</w:t>
      </w:r>
    </w:p>
    <w:p w:rsidR="00A329E8" w:rsidRPr="00A329E8" w:rsidRDefault="00A329E8" w:rsidP="00A329E8">
      <w:pPr>
        <w:widowControl w:val="0"/>
        <w:numPr>
          <w:ilvl w:val="0"/>
          <w:numId w:val="4"/>
        </w:numPr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 xml:space="preserve">2019 r. – limit wydatków     </w:t>
      </w:r>
      <w:r>
        <w:rPr>
          <w:rFonts w:ascii="Times New Roman" w:hAnsi="Times New Roman" w:cs="Times New Roman"/>
          <w:sz w:val="24"/>
          <w:szCs w:val="24"/>
        </w:rPr>
        <w:t>24.438,87</w:t>
      </w:r>
      <w:r w:rsidRPr="00A329E8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A329E8" w:rsidRDefault="00A329E8" w:rsidP="00A329E8">
      <w:pPr>
        <w:widowControl w:val="0"/>
        <w:numPr>
          <w:ilvl w:val="0"/>
          <w:numId w:val="4"/>
        </w:numPr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 xml:space="preserve">2020 r. – limit wydatków     </w:t>
      </w:r>
      <w:r w:rsidR="00565C64">
        <w:rPr>
          <w:rFonts w:ascii="Times New Roman" w:hAnsi="Times New Roman" w:cs="Times New Roman"/>
          <w:sz w:val="24"/>
          <w:szCs w:val="24"/>
        </w:rPr>
        <w:t>23.393,43</w:t>
      </w:r>
      <w:r w:rsidRPr="00A329E8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565C64" w:rsidRDefault="00565C64" w:rsidP="00565C64">
      <w:pPr>
        <w:widowControl w:val="0"/>
        <w:numPr>
          <w:ilvl w:val="0"/>
          <w:numId w:val="4"/>
        </w:numPr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7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A329E8">
        <w:rPr>
          <w:rFonts w:ascii="Times New Roman" w:hAnsi="Times New Roman" w:cs="Times New Roman"/>
          <w:sz w:val="24"/>
          <w:szCs w:val="24"/>
        </w:rPr>
        <w:t xml:space="preserve">2020 r. – limit wydatków     </w:t>
      </w:r>
      <w:r>
        <w:rPr>
          <w:rFonts w:ascii="Times New Roman" w:hAnsi="Times New Roman" w:cs="Times New Roman"/>
          <w:sz w:val="24"/>
          <w:szCs w:val="24"/>
        </w:rPr>
        <w:t>64.623,75</w:t>
      </w:r>
      <w:r w:rsidRPr="00A329E8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565C64" w:rsidRPr="00A329E8" w:rsidRDefault="00565C64" w:rsidP="00565C64">
      <w:pPr>
        <w:widowControl w:val="0"/>
        <w:tabs>
          <w:tab w:val="left" w:pos="1428"/>
          <w:tab w:val="left" w:pos="177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29E8" w:rsidRPr="00163A24" w:rsidRDefault="00A329E8" w:rsidP="00163A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4C6B" w:rsidRPr="00FD66B4" w:rsidRDefault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sectPr w:rsidR="00F14C6B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8BA595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46C5F"/>
    <w:rsid w:val="00050506"/>
    <w:rsid w:val="00090D33"/>
    <w:rsid w:val="000A4C3A"/>
    <w:rsid w:val="000C0707"/>
    <w:rsid w:val="000C576C"/>
    <w:rsid w:val="000D3040"/>
    <w:rsid w:val="000D609A"/>
    <w:rsid w:val="001114DA"/>
    <w:rsid w:val="001371F3"/>
    <w:rsid w:val="001453AE"/>
    <w:rsid w:val="00157688"/>
    <w:rsid w:val="00163A24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65C64"/>
    <w:rsid w:val="00591A4B"/>
    <w:rsid w:val="005B6C43"/>
    <w:rsid w:val="005C3564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176FE"/>
    <w:rsid w:val="00830F53"/>
    <w:rsid w:val="00832061"/>
    <w:rsid w:val="00832DD1"/>
    <w:rsid w:val="008339C2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329E8"/>
    <w:rsid w:val="00A465D4"/>
    <w:rsid w:val="00A55B8D"/>
    <w:rsid w:val="00A863E7"/>
    <w:rsid w:val="00A90702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24CED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E6C09"/>
    <w:rsid w:val="00CF2FE7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25A7"/>
    <w:rsid w:val="00EB541D"/>
    <w:rsid w:val="00EB5B7D"/>
    <w:rsid w:val="00EE0421"/>
    <w:rsid w:val="00EE6E70"/>
    <w:rsid w:val="00EF68F8"/>
    <w:rsid w:val="00F14C6B"/>
    <w:rsid w:val="00F2737D"/>
    <w:rsid w:val="00F569C7"/>
    <w:rsid w:val="00F70230"/>
    <w:rsid w:val="00F83990"/>
    <w:rsid w:val="00F91B61"/>
    <w:rsid w:val="00F92F9E"/>
    <w:rsid w:val="00F93806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4A07-E0F3-47A3-A131-D98A6C81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7</cp:revision>
  <cp:lastPrinted>2020-09-23T09:26:00Z</cp:lastPrinted>
  <dcterms:created xsi:type="dcterms:W3CDTF">2020-09-23T08:33:00Z</dcterms:created>
  <dcterms:modified xsi:type="dcterms:W3CDTF">2020-09-23T09:29:00Z</dcterms:modified>
</cp:coreProperties>
</file>