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E4" w:rsidRDefault="009B72E4" w:rsidP="009B72E4">
      <w:pPr>
        <w:tabs>
          <w:tab w:val="left" w:pos="652"/>
          <w:tab w:val="right" w:pos="7733"/>
        </w:tabs>
        <w:spacing w:line="240" w:lineRule="atLeast"/>
        <w:ind w:left="326"/>
        <w:jc w:val="center"/>
        <w:rPr>
          <w:b/>
          <w:bCs/>
        </w:rPr>
      </w:pPr>
      <w:r>
        <w:rPr>
          <w:b/>
          <w:bCs/>
        </w:rPr>
        <w:tab/>
      </w:r>
      <w:r>
        <w:rPr>
          <w:b/>
          <w:bCs/>
        </w:rPr>
        <w:tab/>
      </w:r>
      <w:r>
        <w:rPr>
          <w:b/>
          <w:bCs/>
        </w:rPr>
        <w:tab/>
      </w:r>
      <w:r>
        <w:rPr>
          <w:b/>
          <w:bCs/>
        </w:rPr>
        <w:tab/>
      </w:r>
      <w:r>
        <w:rPr>
          <w:b/>
          <w:bCs/>
        </w:rPr>
        <w:tab/>
      </w:r>
      <w:r>
        <w:rPr>
          <w:b/>
          <w:bCs/>
        </w:rPr>
        <w:tab/>
        <w:t>ZAŁĄCZNIK NR 1A DO SIWZ</w:t>
      </w:r>
    </w:p>
    <w:p w:rsidR="009B72E4" w:rsidRDefault="009B72E4" w:rsidP="009B72E4">
      <w:pPr>
        <w:tabs>
          <w:tab w:val="right" w:pos="326"/>
          <w:tab w:val="left" w:pos="652"/>
        </w:tabs>
        <w:spacing w:line="240" w:lineRule="atLeast"/>
        <w:ind w:left="326"/>
        <w:rPr>
          <w:b/>
          <w:bCs/>
        </w:rPr>
      </w:pPr>
    </w:p>
    <w:p w:rsidR="009B72E4" w:rsidRDefault="009B72E4" w:rsidP="009B72E4">
      <w:pPr>
        <w:tabs>
          <w:tab w:val="right" w:pos="326"/>
          <w:tab w:val="left" w:pos="652"/>
        </w:tabs>
        <w:spacing w:line="240" w:lineRule="atLeast"/>
        <w:ind w:left="326"/>
        <w:rPr>
          <w:b/>
          <w:bCs/>
        </w:rPr>
      </w:pPr>
    </w:p>
    <w:p w:rsidR="009B72E4" w:rsidRDefault="009B72E4" w:rsidP="009B72E4">
      <w:pPr>
        <w:tabs>
          <w:tab w:val="right" w:pos="326"/>
          <w:tab w:val="left" w:pos="652"/>
        </w:tabs>
        <w:spacing w:line="240" w:lineRule="atLeast"/>
        <w:ind w:left="326"/>
        <w:rPr>
          <w:b/>
          <w:bCs/>
        </w:rPr>
      </w:pPr>
    </w:p>
    <w:p w:rsidR="009B72E4" w:rsidRDefault="009B72E4" w:rsidP="009B72E4">
      <w:pPr>
        <w:tabs>
          <w:tab w:val="right" w:pos="326"/>
          <w:tab w:val="left" w:pos="652"/>
        </w:tabs>
        <w:spacing w:line="240" w:lineRule="atLeast"/>
        <w:ind w:left="326"/>
        <w:rPr>
          <w:b/>
          <w:bCs/>
        </w:rPr>
      </w:pPr>
    </w:p>
    <w:p w:rsidR="009B72E4" w:rsidRDefault="009B72E4" w:rsidP="009B72E4">
      <w:pPr>
        <w:tabs>
          <w:tab w:val="right" w:pos="326"/>
          <w:tab w:val="left" w:pos="652"/>
        </w:tabs>
        <w:spacing w:line="240" w:lineRule="atLeast"/>
        <w:ind w:left="326"/>
        <w:rPr>
          <w:b/>
          <w:bCs/>
        </w:rPr>
      </w:pPr>
    </w:p>
    <w:p w:rsidR="009B72E4" w:rsidRDefault="009B72E4" w:rsidP="009B72E4">
      <w:pPr>
        <w:tabs>
          <w:tab w:val="right" w:pos="326"/>
          <w:tab w:val="left" w:pos="652"/>
        </w:tabs>
        <w:spacing w:line="240" w:lineRule="atLeast"/>
        <w:ind w:left="326"/>
        <w:rPr>
          <w:b/>
          <w:bCs/>
        </w:rPr>
      </w:pPr>
      <w:r>
        <w:rPr>
          <w:b/>
          <w:bCs/>
        </w:rPr>
        <w:t>………………………</w:t>
      </w:r>
    </w:p>
    <w:p w:rsidR="009B72E4" w:rsidRPr="009B72E4" w:rsidRDefault="009B72E4" w:rsidP="009B72E4">
      <w:pPr>
        <w:tabs>
          <w:tab w:val="right" w:pos="326"/>
          <w:tab w:val="left" w:pos="652"/>
        </w:tabs>
        <w:spacing w:line="240" w:lineRule="atLeast"/>
        <w:ind w:left="326"/>
        <w:rPr>
          <w:bCs/>
        </w:rPr>
      </w:pPr>
      <w:r w:rsidRPr="009B72E4">
        <w:rPr>
          <w:bCs/>
        </w:rPr>
        <w:t>(pieczęć Wykonawcy)</w:t>
      </w:r>
    </w:p>
    <w:p w:rsidR="009B72E4" w:rsidRDefault="009B72E4" w:rsidP="009B72E4">
      <w:pPr>
        <w:tabs>
          <w:tab w:val="right" w:pos="326"/>
          <w:tab w:val="left" w:pos="652"/>
        </w:tabs>
        <w:spacing w:line="240" w:lineRule="atLeast"/>
        <w:ind w:left="326"/>
        <w:rPr>
          <w:b/>
          <w:bCs/>
        </w:rPr>
      </w:pPr>
    </w:p>
    <w:p w:rsidR="009B72E4" w:rsidRDefault="009B72E4" w:rsidP="009B72E4">
      <w:pPr>
        <w:tabs>
          <w:tab w:val="right" w:pos="326"/>
          <w:tab w:val="left" w:pos="652"/>
        </w:tabs>
        <w:spacing w:line="240" w:lineRule="atLeast"/>
        <w:ind w:left="326"/>
        <w:rPr>
          <w:b/>
          <w:bCs/>
        </w:rPr>
      </w:pPr>
    </w:p>
    <w:p w:rsidR="009B72E4" w:rsidRDefault="009B72E4" w:rsidP="009B72E4">
      <w:pPr>
        <w:tabs>
          <w:tab w:val="right" w:pos="326"/>
          <w:tab w:val="left" w:pos="652"/>
        </w:tabs>
        <w:spacing w:line="240" w:lineRule="atLeast"/>
        <w:ind w:left="326"/>
        <w:rPr>
          <w:b/>
          <w:bCs/>
        </w:rPr>
      </w:pPr>
      <w:r>
        <w:rPr>
          <w:b/>
          <w:bCs/>
        </w:rPr>
        <w:t>RI.271.7.2020.MZ</w:t>
      </w:r>
    </w:p>
    <w:p w:rsidR="009B72E4" w:rsidRDefault="009B72E4" w:rsidP="009B72E4">
      <w:pPr>
        <w:tabs>
          <w:tab w:val="left" w:pos="652"/>
          <w:tab w:val="right" w:pos="7733"/>
        </w:tabs>
        <w:spacing w:line="240" w:lineRule="atLeast"/>
        <w:ind w:left="326"/>
        <w:jc w:val="center"/>
        <w:rPr>
          <w:b/>
          <w:bCs/>
        </w:rPr>
      </w:pPr>
    </w:p>
    <w:p w:rsidR="009B72E4" w:rsidRDefault="009B72E4" w:rsidP="009B72E4">
      <w:pPr>
        <w:tabs>
          <w:tab w:val="left" w:pos="652"/>
          <w:tab w:val="right" w:pos="7733"/>
        </w:tabs>
        <w:spacing w:line="240" w:lineRule="atLeast"/>
        <w:ind w:left="326"/>
        <w:jc w:val="center"/>
        <w:rPr>
          <w:b/>
          <w:bCs/>
        </w:rPr>
      </w:pPr>
      <w:r w:rsidRPr="00A35553">
        <w:rPr>
          <w:b/>
          <w:bCs/>
        </w:rPr>
        <w:t xml:space="preserve">Specyfikacja Techniczna </w:t>
      </w:r>
    </w:p>
    <w:p w:rsidR="009B72E4" w:rsidRPr="00A35553" w:rsidRDefault="009B72E4" w:rsidP="009B72E4">
      <w:pPr>
        <w:tabs>
          <w:tab w:val="left" w:pos="652"/>
          <w:tab w:val="right" w:pos="7733"/>
        </w:tabs>
        <w:spacing w:line="240" w:lineRule="atLeast"/>
        <w:ind w:left="326"/>
        <w:jc w:val="center"/>
      </w:pPr>
      <w:r w:rsidRPr="00A35553">
        <w:t xml:space="preserve">dotycząca zamówienia na: </w:t>
      </w:r>
    </w:p>
    <w:p w:rsidR="009B72E4" w:rsidRPr="00A35553" w:rsidRDefault="009B72E4" w:rsidP="009B72E4">
      <w:pPr>
        <w:pBdr>
          <w:bottom w:val="single" w:sz="1" w:space="2" w:color="000000"/>
        </w:pBdr>
        <w:tabs>
          <w:tab w:val="left" w:pos="652"/>
          <w:tab w:val="right" w:pos="7733"/>
        </w:tabs>
        <w:spacing w:line="240" w:lineRule="atLeast"/>
        <w:ind w:left="326"/>
        <w:jc w:val="center"/>
      </w:pPr>
      <w:r>
        <w:t>DOSTAWA ŚREDNIEGO SAMOCHODU</w:t>
      </w:r>
      <w:r w:rsidRPr="00EE2559">
        <w:rPr>
          <w:i/>
          <w:iCs/>
        </w:rPr>
        <w:t xml:space="preserve"> </w:t>
      </w:r>
      <w:r w:rsidRPr="00A35553">
        <w:rPr>
          <w:i/>
          <w:iCs/>
        </w:rPr>
        <w:t>RATOWNICZO-GAŚNICZEGO Z NAPĘDEM 4 X 4, Z FUNKCJĄ DO OGRANICZANIA STREF SKAŻEŃ ORAZ DZIAŁAŃ RATOWNICTWA CHEMICZNO-EKOLOGICZNEGO I DZIAŁAŃ GAŚNICZYCH</w:t>
      </w:r>
      <w:r>
        <w:rPr>
          <w:i/>
          <w:iCs/>
        </w:rPr>
        <w:t xml:space="preserve"> DLA JEDNOSTKI OCHOTNICZEJ STRAŻY POŻARNEJ W SADKACH</w:t>
      </w:r>
      <w:r w:rsidRPr="00A35553">
        <w:t>.</w:t>
      </w:r>
    </w:p>
    <w:p w:rsidR="009B72E4" w:rsidRPr="00A35553" w:rsidRDefault="009B72E4" w:rsidP="009B72E4">
      <w:pPr>
        <w:tabs>
          <w:tab w:val="left" w:pos="1440"/>
        </w:tabs>
        <w:spacing w:line="360" w:lineRule="auto"/>
        <w:ind w:left="-124"/>
        <w:rPr>
          <w:b/>
          <w:bCs/>
          <w:color w:val="FF0000"/>
          <w:u w:val="single"/>
        </w:rPr>
      </w:pPr>
    </w:p>
    <w:p w:rsidR="009B72E4" w:rsidRPr="00A35553" w:rsidRDefault="009B72E4" w:rsidP="007024D5">
      <w:pPr>
        <w:pStyle w:val="Nagwek1"/>
        <w:tabs>
          <w:tab w:val="clear" w:pos="2198"/>
          <w:tab w:val="clear" w:pos="9279"/>
        </w:tabs>
        <w:ind w:left="0"/>
        <w:jc w:val="left"/>
        <w:rPr>
          <w:rFonts w:ascii="Times New Roman" w:hAnsi="Times New Roman" w:cs="Times New Roman"/>
          <w:bCs/>
          <w:i/>
          <w:iCs/>
          <w:sz w:val="24"/>
        </w:rPr>
      </w:pPr>
      <w:r w:rsidRPr="00A35553">
        <w:rPr>
          <w:rFonts w:ascii="Times New Roman" w:hAnsi="Times New Roman" w:cs="Times New Roman"/>
          <w:bCs/>
          <w:i/>
          <w:iCs/>
          <w:sz w:val="24"/>
        </w:rPr>
        <w:t>Wymagania</w:t>
      </w:r>
      <w:r>
        <w:rPr>
          <w:rFonts w:ascii="Times New Roman" w:hAnsi="Times New Roman" w:cs="Times New Roman"/>
          <w:bCs/>
          <w:i/>
          <w:iCs/>
          <w:sz w:val="24"/>
        </w:rPr>
        <w:t xml:space="preserve"> minimalne</w:t>
      </w:r>
      <w:r w:rsidRPr="00A35553">
        <w:rPr>
          <w:rFonts w:ascii="Times New Roman" w:hAnsi="Times New Roman" w:cs="Times New Roman"/>
          <w:bCs/>
          <w:i/>
          <w:iCs/>
          <w:sz w:val="24"/>
        </w:rPr>
        <w:t xml:space="preserve"> dla zadania:</w:t>
      </w:r>
    </w:p>
    <w:p w:rsidR="0018144D" w:rsidRDefault="0018144D">
      <w:pPr>
        <w:spacing w:after="57"/>
        <w:ind w:left="18"/>
        <w:rPr>
          <w:sz w:val="12"/>
          <w:szCs w:val="12"/>
        </w:rPr>
      </w:pPr>
    </w:p>
    <w:tbl>
      <w:tblPr>
        <w:tblW w:w="14242" w:type="dxa"/>
        <w:tblInd w:w="5" w:type="dxa"/>
        <w:tblLayout w:type="fixed"/>
        <w:tblCellMar>
          <w:left w:w="0" w:type="dxa"/>
          <w:right w:w="0" w:type="dxa"/>
        </w:tblCellMar>
        <w:tblLook w:val="0000" w:firstRow="0" w:lastRow="0" w:firstColumn="0" w:lastColumn="0" w:noHBand="0" w:noVBand="0"/>
      </w:tblPr>
      <w:tblGrid>
        <w:gridCol w:w="635"/>
        <w:gridCol w:w="6459"/>
        <w:gridCol w:w="1624"/>
        <w:gridCol w:w="5374"/>
        <w:gridCol w:w="140"/>
        <w:gridCol w:w="10"/>
      </w:tblGrid>
      <w:tr w:rsidR="0018144D" w:rsidTr="00486EC8">
        <w:trPr>
          <w:gridAfter w:val="1"/>
          <w:wAfter w:w="10" w:type="dxa"/>
        </w:trPr>
        <w:tc>
          <w:tcPr>
            <w:tcW w:w="635" w:type="dxa"/>
            <w:tcBorders>
              <w:top w:val="single" w:sz="8" w:space="0" w:color="000000"/>
              <w:left w:val="single" w:sz="8" w:space="0" w:color="000000"/>
              <w:bottom w:val="single" w:sz="8" w:space="0" w:color="000000"/>
            </w:tcBorders>
            <w:shd w:val="clear" w:color="auto" w:fill="FFFFFF"/>
            <w:vAlign w:val="center"/>
          </w:tcPr>
          <w:p w:rsidR="0018144D" w:rsidRDefault="0018144D">
            <w:pPr>
              <w:tabs>
                <w:tab w:val="left" w:pos="48"/>
                <w:tab w:val="left" w:pos="921"/>
                <w:tab w:val="left" w:pos="6513"/>
                <w:tab w:val="left" w:pos="10395"/>
                <w:tab w:val="left" w:pos="14730"/>
              </w:tabs>
              <w:snapToGrid w:val="0"/>
              <w:spacing w:line="240" w:lineRule="atLeast"/>
              <w:jc w:val="center"/>
              <w:rPr>
                <w:rFonts w:ascii="Arial" w:hAnsi="Arial" w:cs="Arial"/>
                <w:b/>
              </w:rPr>
            </w:pPr>
            <w:r>
              <w:rPr>
                <w:rFonts w:ascii="Arial" w:hAnsi="Arial" w:cs="Arial"/>
                <w:b/>
              </w:rPr>
              <w:t>L.p</w:t>
            </w:r>
            <w:r w:rsidR="001D3240">
              <w:rPr>
                <w:rFonts w:ascii="Arial" w:hAnsi="Arial" w:cs="Arial"/>
                <w:b/>
              </w:rPr>
              <w:t>.</w:t>
            </w:r>
          </w:p>
        </w:tc>
        <w:tc>
          <w:tcPr>
            <w:tcW w:w="6459" w:type="dxa"/>
            <w:tcBorders>
              <w:top w:val="single" w:sz="8" w:space="0" w:color="000000"/>
              <w:left w:val="single" w:sz="4" w:space="0" w:color="000000"/>
              <w:bottom w:val="single" w:sz="8" w:space="0" w:color="000000"/>
            </w:tcBorders>
            <w:shd w:val="clear" w:color="auto" w:fill="FFFFFF"/>
            <w:vAlign w:val="center"/>
          </w:tcPr>
          <w:p w:rsidR="0018144D" w:rsidRDefault="0018144D">
            <w:pPr>
              <w:tabs>
                <w:tab w:val="left" w:pos="48"/>
                <w:tab w:val="left" w:pos="921"/>
                <w:tab w:val="left" w:pos="6513"/>
                <w:tab w:val="left" w:pos="10395"/>
                <w:tab w:val="left" w:pos="14730"/>
              </w:tabs>
              <w:snapToGrid w:val="0"/>
              <w:spacing w:line="240" w:lineRule="atLeast"/>
              <w:jc w:val="center"/>
              <w:rPr>
                <w:rFonts w:ascii="Arial" w:hAnsi="Arial" w:cs="Arial"/>
                <w:b/>
              </w:rPr>
            </w:pPr>
            <w:r>
              <w:rPr>
                <w:rFonts w:ascii="Arial" w:hAnsi="Arial" w:cs="Arial"/>
                <w:b/>
              </w:rPr>
              <w:t>Wyszczególnienie</w:t>
            </w:r>
          </w:p>
        </w:tc>
        <w:tc>
          <w:tcPr>
            <w:tcW w:w="1624" w:type="dxa"/>
            <w:tcBorders>
              <w:top w:val="single" w:sz="8" w:space="0" w:color="000000"/>
              <w:left w:val="single" w:sz="4" w:space="0" w:color="000000"/>
              <w:bottom w:val="single" w:sz="8" w:space="0" w:color="000000"/>
            </w:tcBorders>
            <w:shd w:val="clear" w:color="auto" w:fill="FFFFFF"/>
            <w:vAlign w:val="center"/>
          </w:tcPr>
          <w:p w:rsidR="009B72E4" w:rsidRPr="005F678D" w:rsidRDefault="009B72E4" w:rsidP="009B72E4">
            <w:pPr>
              <w:tabs>
                <w:tab w:val="left" w:pos="312"/>
                <w:tab w:val="left" w:pos="2394"/>
                <w:tab w:val="left" w:pos="6791"/>
                <w:tab w:val="left" w:pos="9234"/>
                <w:tab w:val="left" w:pos="14730"/>
              </w:tabs>
              <w:snapToGrid w:val="0"/>
              <w:spacing w:line="240" w:lineRule="atLeast"/>
              <w:jc w:val="center"/>
              <w:rPr>
                <w:rFonts w:cs="Calibri"/>
                <w:b/>
              </w:rPr>
            </w:pPr>
            <w:r w:rsidRPr="005F678D">
              <w:rPr>
                <w:rFonts w:cs="Calibri"/>
                <w:b/>
              </w:rPr>
              <w:t>Informacja potwierdzająca spełnienie przez ofertę wymagań technicznych</w:t>
            </w:r>
          </w:p>
          <w:p w:rsidR="009B72E4" w:rsidRPr="005F678D" w:rsidRDefault="009B72E4" w:rsidP="009B72E4">
            <w:pPr>
              <w:tabs>
                <w:tab w:val="left" w:pos="312"/>
                <w:tab w:val="left" w:pos="2394"/>
                <w:tab w:val="left" w:pos="6791"/>
                <w:tab w:val="left" w:pos="9234"/>
                <w:tab w:val="left" w:pos="14730"/>
              </w:tabs>
              <w:snapToGrid w:val="0"/>
              <w:spacing w:line="240" w:lineRule="atLeast"/>
              <w:jc w:val="center"/>
              <w:rPr>
                <w:rFonts w:cs="Calibri"/>
                <w:b/>
              </w:rPr>
            </w:pPr>
            <w:r w:rsidRPr="005F678D">
              <w:rPr>
                <w:rFonts w:cs="Calibri"/>
                <w:b/>
              </w:rPr>
              <w:t>(należy wypełnić każdą pozycję tabeli</w:t>
            </w:r>
          </w:p>
          <w:p w:rsidR="009B72E4" w:rsidRPr="005F678D" w:rsidRDefault="009B72E4" w:rsidP="009B72E4">
            <w:pPr>
              <w:tabs>
                <w:tab w:val="left" w:pos="312"/>
                <w:tab w:val="left" w:pos="2394"/>
                <w:tab w:val="left" w:pos="6791"/>
                <w:tab w:val="left" w:pos="9234"/>
                <w:tab w:val="left" w:pos="14730"/>
              </w:tabs>
              <w:snapToGrid w:val="0"/>
              <w:spacing w:line="240" w:lineRule="atLeast"/>
              <w:jc w:val="center"/>
              <w:rPr>
                <w:rFonts w:cs="Calibri"/>
                <w:b/>
              </w:rPr>
            </w:pPr>
            <w:r w:rsidRPr="005F678D">
              <w:rPr>
                <w:rFonts w:cs="Calibri"/>
                <w:b/>
              </w:rPr>
              <w:t>od 1.1 do 3.4)</w:t>
            </w:r>
          </w:p>
          <w:p w:rsidR="0018144D" w:rsidRDefault="007024D5" w:rsidP="009B72E4">
            <w:pPr>
              <w:tabs>
                <w:tab w:val="left" w:pos="312"/>
                <w:tab w:val="left" w:pos="2394"/>
                <w:tab w:val="left" w:pos="6791"/>
                <w:tab w:val="left" w:pos="9234"/>
                <w:tab w:val="left" w:pos="14730"/>
              </w:tabs>
              <w:spacing w:line="240" w:lineRule="atLeast"/>
              <w:jc w:val="center"/>
              <w:rPr>
                <w:rFonts w:ascii="Arial" w:hAnsi="Arial" w:cs="Arial"/>
                <w:b/>
              </w:rPr>
            </w:pPr>
            <w:r>
              <w:rPr>
                <w:rFonts w:cs="Calibri"/>
                <w:b/>
              </w:rPr>
              <w:t>(należy skreślić   niepotrzebne)</w:t>
            </w:r>
          </w:p>
        </w:tc>
        <w:tc>
          <w:tcPr>
            <w:tcW w:w="5374" w:type="dxa"/>
            <w:tcBorders>
              <w:top w:val="single" w:sz="8" w:space="0" w:color="000000"/>
              <w:left w:val="single" w:sz="4" w:space="0" w:color="000000"/>
              <w:bottom w:val="single" w:sz="8" w:space="0" w:color="000000"/>
            </w:tcBorders>
            <w:shd w:val="clear" w:color="auto" w:fill="FFFFFF"/>
            <w:vAlign w:val="center"/>
          </w:tcPr>
          <w:p w:rsidR="0018144D" w:rsidRDefault="00147119" w:rsidP="007024D5">
            <w:pPr>
              <w:tabs>
                <w:tab w:val="left" w:pos="48"/>
                <w:tab w:val="left" w:pos="921"/>
                <w:tab w:val="left" w:pos="6513"/>
                <w:tab w:val="left" w:pos="10395"/>
                <w:tab w:val="left" w:pos="14730"/>
              </w:tabs>
              <w:snapToGrid w:val="0"/>
              <w:spacing w:line="240" w:lineRule="atLeast"/>
              <w:jc w:val="center"/>
              <w:rPr>
                <w:rFonts w:ascii="Arial" w:hAnsi="Arial" w:cs="Arial"/>
                <w:b/>
                <w:sz w:val="22"/>
                <w:szCs w:val="22"/>
              </w:rPr>
            </w:pPr>
            <w:r>
              <w:rPr>
                <w:b/>
                <w:kern w:val="24"/>
                <w:sz w:val="16"/>
                <w:szCs w:val="16"/>
              </w:rPr>
              <w:t>Podać zastosowane rozwiązania lub/i parametry techniczne lub</w:t>
            </w:r>
            <w:r w:rsidR="00962057">
              <w:rPr>
                <w:b/>
                <w:kern w:val="24"/>
                <w:sz w:val="16"/>
                <w:szCs w:val="16"/>
              </w:rPr>
              <w:t xml:space="preserve">/i należy wpisać </w:t>
            </w:r>
            <w:r w:rsidR="007024D5">
              <w:rPr>
                <w:b/>
                <w:kern w:val="24"/>
                <w:sz w:val="16"/>
                <w:szCs w:val="16"/>
              </w:rPr>
              <w:t xml:space="preserve">zastosowanie rozwiązań </w:t>
            </w:r>
            <w:r w:rsidR="003946D1">
              <w:rPr>
                <w:b/>
                <w:kern w:val="24"/>
                <w:sz w:val="16"/>
                <w:szCs w:val="16"/>
              </w:rPr>
              <w:t>równoważnych</w:t>
            </w:r>
            <w:r w:rsidR="007024D5">
              <w:rPr>
                <w:b/>
                <w:kern w:val="24"/>
                <w:sz w:val="16"/>
                <w:szCs w:val="16"/>
              </w:rPr>
              <w:t>:</w:t>
            </w:r>
          </w:p>
        </w:tc>
        <w:tc>
          <w:tcPr>
            <w:tcW w:w="140" w:type="dxa"/>
            <w:tcBorders>
              <w:left w:val="single" w:sz="8" w:space="0" w:color="000000"/>
            </w:tcBorders>
            <w:shd w:val="clear" w:color="auto" w:fill="auto"/>
          </w:tcPr>
          <w:p w:rsidR="0018144D" w:rsidRDefault="0018144D">
            <w:pPr>
              <w:snapToGrid w:val="0"/>
              <w:rPr>
                <w:rFonts w:ascii="Arial" w:hAnsi="Arial" w:cs="Arial"/>
                <w:b/>
                <w:sz w:val="26"/>
              </w:rPr>
            </w:pPr>
          </w:p>
        </w:tc>
      </w:tr>
      <w:tr w:rsidR="0018144D" w:rsidTr="00486EC8">
        <w:tblPrEx>
          <w:tblCellMar>
            <w:left w:w="70" w:type="dxa"/>
            <w:right w:w="70" w:type="dxa"/>
          </w:tblCellMar>
        </w:tblPrEx>
        <w:trPr>
          <w:trHeight w:val="405"/>
        </w:trPr>
        <w:tc>
          <w:tcPr>
            <w:tcW w:w="635" w:type="dxa"/>
            <w:tcBorders>
              <w:top w:val="single" w:sz="8" w:space="0" w:color="000000"/>
              <w:left w:val="single" w:sz="4" w:space="0" w:color="000000"/>
              <w:bottom w:val="single" w:sz="4" w:space="0" w:color="000000"/>
            </w:tcBorders>
            <w:shd w:val="clear" w:color="auto" w:fill="E6E6E6"/>
            <w:vAlign w:val="center"/>
          </w:tcPr>
          <w:p w:rsidR="0018144D" w:rsidRDefault="0018144D">
            <w:pPr>
              <w:tabs>
                <w:tab w:val="left" w:pos="48"/>
                <w:tab w:val="left" w:pos="921"/>
                <w:tab w:val="left" w:pos="6513"/>
                <w:tab w:val="left" w:pos="10395"/>
                <w:tab w:val="left" w:pos="14730"/>
              </w:tabs>
              <w:snapToGrid w:val="0"/>
              <w:spacing w:line="240" w:lineRule="atLeast"/>
              <w:jc w:val="center"/>
              <w:rPr>
                <w:rFonts w:ascii="Arial" w:hAnsi="Arial" w:cs="Arial"/>
                <w:b/>
                <w:sz w:val="26"/>
              </w:rPr>
            </w:pPr>
            <w:r>
              <w:rPr>
                <w:rFonts w:ascii="Arial" w:hAnsi="Arial" w:cs="Arial"/>
                <w:b/>
                <w:sz w:val="26"/>
              </w:rPr>
              <w:t>1</w:t>
            </w:r>
          </w:p>
        </w:tc>
        <w:tc>
          <w:tcPr>
            <w:tcW w:w="6459" w:type="dxa"/>
            <w:tcBorders>
              <w:top w:val="single" w:sz="8" w:space="0" w:color="000000"/>
              <w:left w:val="single" w:sz="4" w:space="0" w:color="000000"/>
              <w:bottom w:val="single" w:sz="4" w:space="0" w:color="000000"/>
            </w:tcBorders>
            <w:shd w:val="clear" w:color="auto" w:fill="E6E6E6"/>
            <w:vAlign w:val="center"/>
          </w:tcPr>
          <w:p w:rsidR="0018144D" w:rsidRDefault="0018144D">
            <w:pPr>
              <w:tabs>
                <w:tab w:val="left" w:pos="48"/>
                <w:tab w:val="left" w:pos="921"/>
                <w:tab w:val="left" w:pos="6513"/>
                <w:tab w:val="left" w:pos="10395"/>
                <w:tab w:val="left" w:pos="14730"/>
              </w:tabs>
              <w:snapToGrid w:val="0"/>
              <w:spacing w:line="240" w:lineRule="atLeast"/>
              <w:jc w:val="center"/>
              <w:rPr>
                <w:rFonts w:ascii="Arial" w:hAnsi="Arial" w:cs="Arial"/>
                <w:b/>
                <w:sz w:val="26"/>
              </w:rPr>
            </w:pPr>
            <w:r>
              <w:rPr>
                <w:rFonts w:ascii="Arial" w:hAnsi="Arial" w:cs="Arial"/>
                <w:b/>
                <w:sz w:val="26"/>
              </w:rPr>
              <w:t>Podwozie z kabiną</w:t>
            </w:r>
          </w:p>
        </w:tc>
        <w:tc>
          <w:tcPr>
            <w:tcW w:w="1624" w:type="dxa"/>
            <w:tcBorders>
              <w:top w:val="single" w:sz="8" w:space="0" w:color="000000"/>
              <w:left w:val="single" w:sz="4" w:space="0" w:color="000000"/>
              <w:bottom w:val="single" w:sz="4" w:space="0" w:color="000000"/>
            </w:tcBorders>
            <w:shd w:val="clear" w:color="auto" w:fill="E6E6E6"/>
          </w:tcPr>
          <w:p w:rsidR="0018144D" w:rsidRDefault="0018144D">
            <w:pPr>
              <w:tabs>
                <w:tab w:val="left" w:pos="48"/>
                <w:tab w:val="left" w:pos="921"/>
                <w:tab w:val="left" w:pos="6513"/>
                <w:tab w:val="left" w:pos="10395"/>
                <w:tab w:val="left" w:pos="14730"/>
              </w:tabs>
              <w:snapToGrid w:val="0"/>
              <w:spacing w:line="240" w:lineRule="atLeast"/>
              <w:rPr>
                <w:rFonts w:ascii="Arial" w:hAnsi="Arial" w:cs="Arial"/>
                <w:sz w:val="26"/>
              </w:rPr>
            </w:pPr>
          </w:p>
        </w:tc>
        <w:tc>
          <w:tcPr>
            <w:tcW w:w="5524" w:type="dxa"/>
            <w:gridSpan w:val="3"/>
            <w:tcBorders>
              <w:top w:val="single" w:sz="8" w:space="0" w:color="000000"/>
              <w:left w:val="single" w:sz="4" w:space="0" w:color="000000"/>
              <w:bottom w:val="single" w:sz="4" w:space="0" w:color="000000"/>
              <w:right w:val="single" w:sz="4" w:space="0" w:color="000000"/>
            </w:tcBorders>
            <w:shd w:val="clear" w:color="auto" w:fill="E6E6E6"/>
            <w:vAlign w:val="center"/>
          </w:tcPr>
          <w:p w:rsidR="0018144D" w:rsidRDefault="0018144D">
            <w:pPr>
              <w:tabs>
                <w:tab w:val="left" w:pos="48"/>
                <w:tab w:val="left" w:pos="921"/>
                <w:tab w:val="left" w:pos="6513"/>
                <w:tab w:val="left" w:pos="10395"/>
                <w:tab w:val="left" w:pos="14730"/>
              </w:tabs>
              <w:snapToGrid w:val="0"/>
              <w:spacing w:line="240" w:lineRule="atLeast"/>
              <w:jc w:val="center"/>
              <w:rPr>
                <w:rFonts w:ascii="Arial" w:hAnsi="Arial" w:cs="Arial"/>
                <w:b/>
                <w:sz w:val="26"/>
              </w:rPr>
            </w:pPr>
          </w:p>
        </w:tc>
      </w:tr>
      <w:tr w:rsidR="0018144D"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18144D" w:rsidRPr="00A35553" w:rsidRDefault="0018144D">
            <w:pPr>
              <w:tabs>
                <w:tab w:val="left" w:pos="48"/>
                <w:tab w:val="left" w:pos="921"/>
                <w:tab w:val="left" w:pos="6513"/>
                <w:tab w:val="left" w:pos="10395"/>
                <w:tab w:val="left" w:pos="14730"/>
              </w:tabs>
              <w:snapToGrid w:val="0"/>
              <w:spacing w:line="240" w:lineRule="atLeast"/>
              <w:jc w:val="center"/>
              <w:rPr>
                <w:sz w:val="18"/>
                <w:szCs w:val="18"/>
              </w:rPr>
            </w:pPr>
            <w:r w:rsidRPr="00A35553">
              <w:rPr>
                <w:sz w:val="18"/>
                <w:szCs w:val="18"/>
              </w:rPr>
              <w:t>1.1.</w:t>
            </w:r>
          </w:p>
        </w:tc>
        <w:tc>
          <w:tcPr>
            <w:tcW w:w="6459" w:type="dxa"/>
            <w:tcBorders>
              <w:top w:val="single" w:sz="4" w:space="0" w:color="000000"/>
              <w:left w:val="single" w:sz="4" w:space="0" w:color="000000"/>
              <w:bottom w:val="single" w:sz="4" w:space="0" w:color="000000"/>
            </w:tcBorders>
            <w:shd w:val="clear" w:color="auto" w:fill="auto"/>
          </w:tcPr>
          <w:p w:rsidR="0018144D" w:rsidRPr="00A35553" w:rsidRDefault="00147119" w:rsidP="007269E9">
            <w:pPr>
              <w:tabs>
                <w:tab w:val="left" w:pos="312"/>
                <w:tab w:val="left" w:pos="921"/>
                <w:tab w:val="left" w:pos="6513"/>
                <w:tab w:val="left" w:pos="8543"/>
                <w:tab w:val="left" w:pos="14730"/>
              </w:tabs>
              <w:overflowPunct w:val="0"/>
              <w:autoSpaceDE w:val="0"/>
              <w:spacing w:line="240" w:lineRule="atLeast"/>
              <w:jc w:val="both"/>
              <w:rPr>
                <w:sz w:val="18"/>
                <w:szCs w:val="18"/>
              </w:rPr>
            </w:pPr>
            <w:r w:rsidRPr="00A35553">
              <w:rPr>
                <w:sz w:val="18"/>
                <w:szCs w:val="18"/>
              </w:rPr>
              <w:t xml:space="preserve">Pojazd musi spełniać wymagania polskich przepisów o ruchu drogowym, z uwzględnieniem wymagań dotyczących pojazdów uprzywilejowanych, zgodnie z </w:t>
            </w:r>
            <w:r w:rsidRPr="00A35553">
              <w:rPr>
                <w:sz w:val="18"/>
                <w:szCs w:val="18"/>
              </w:rPr>
              <w:lastRenderedPageBreak/>
              <w:t>ustawą z dnia 20 czerwca 1997 r. Prawo o ruchu drogowym (Dz. U. Nr 98 z 1997 r. poz. 602 ze zmianami).</w:t>
            </w:r>
          </w:p>
          <w:p w:rsidR="00147119" w:rsidRPr="00A35553" w:rsidRDefault="00147119" w:rsidP="007269E9">
            <w:pPr>
              <w:tabs>
                <w:tab w:val="left" w:pos="312"/>
                <w:tab w:val="left" w:pos="921"/>
                <w:tab w:val="left" w:pos="6513"/>
                <w:tab w:val="left" w:pos="8543"/>
                <w:tab w:val="left" w:pos="14730"/>
              </w:tabs>
              <w:overflowPunct w:val="0"/>
              <w:autoSpaceDE w:val="0"/>
              <w:spacing w:line="240" w:lineRule="atLeast"/>
              <w:jc w:val="both"/>
              <w:rPr>
                <w:bCs/>
                <w:sz w:val="18"/>
                <w:szCs w:val="18"/>
              </w:rPr>
            </w:pPr>
            <w:r w:rsidRPr="00A35553">
              <w:rPr>
                <w:bCs/>
                <w:sz w:val="18"/>
                <w:szCs w:val="18"/>
              </w:rPr>
              <w:t>Pojazd musi spełniać wymagania Rozporządzenia Ministrów: Spraw Wewnętrznych, Obrony Narodowej, Finansów oraz Sprawiedliwości z dnia 17 października 2014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Biura Ochrony Rządu, kontroli skarbowej, Służby Celnej, Służby Więziennej i straży pożarnej (Dz. U. z 2014 r., poz. 1421).</w:t>
            </w:r>
          </w:p>
          <w:p w:rsidR="00147119" w:rsidRPr="00A35553" w:rsidRDefault="00147119" w:rsidP="007269E9">
            <w:pPr>
              <w:tabs>
                <w:tab w:val="left" w:pos="312"/>
                <w:tab w:val="left" w:pos="921"/>
                <w:tab w:val="left" w:pos="6513"/>
                <w:tab w:val="left" w:pos="8543"/>
                <w:tab w:val="left" w:pos="14730"/>
              </w:tabs>
              <w:overflowPunct w:val="0"/>
              <w:autoSpaceDE w:val="0"/>
              <w:spacing w:line="240" w:lineRule="atLeast"/>
              <w:jc w:val="both"/>
              <w:rPr>
                <w:sz w:val="18"/>
                <w:szCs w:val="18"/>
              </w:rPr>
            </w:pPr>
            <w:r w:rsidRPr="00A35553">
              <w:rPr>
                <w:sz w:val="18"/>
                <w:szCs w:val="18"/>
              </w:rPr>
              <w:t>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ze zmianami). Potwierdzeniem spełnienia ww. wymagań będzie przedłożenie najpóźniej w dniu odbioru faktycznego przedmiotu zamówienia świadectwa dopuszczenia dla kompletnego pojazdu.</w:t>
            </w:r>
          </w:p>
          <w:p w:rsidR="00147119" w:rsidRPr="00A35553" w:rsidRDefault="00147119" w:rsidP="007269E9">
            <w:pPr>
              <w:tabs>
                <w:tab w:val="left" w:pos="312"/>
                <w:tab w:val="left" w:pos="921"/>
                <w:tab w:val="left" w:pos="6513"/>
                <w:tab w:val="left" w:pos="8543"/>
                <w:tab w:val="left" w:pos="14730"/>
              </w:tabs>
              <w:overflowPunct w:val="0"/>
              <w:autoSpaceDE w:val="0"/>
              <w:spacing w:line="240" w:lineRule="atLeast"/>
              <w:jc w:val="both"/>
              <w:rPr>
                <w:sz w:val="18"/>
                <w:szCs w:val="18"/>
              </w:rPr>
            </w:pPr>
            <w:r w:rsidRPr="00A35553">
              <w:rPr>
                <w:sz w:val="18"/>
                <w:szCs w:val="18"/>
              </w:rPr>
              <w:t>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ze zmianami). Potwierdzeniem spełnienia ww. wymagań będzie przedłożenie najpóźniej w dniu odbioru faktycznego przedmiotu zamówienia świadectwa dopuszczenia dla tego sprzętu.</w:t>
            </w:r>
          </w:p>
          <w:p w:rsidR="00147119" w:rsidRPr="00A35553" w:rsidRDefault="00147119" w:rsidP="007269E9">
            <w:pPr>
              <w:tabs>
                <w:tab w:val="left" w:pos="312"/>
                <w:tab w:val="left" w:pos="921"/>
                <w:tab w:val="left" w:pos="6513"/>
                <w:tab w:val="left" w:pos="8543"/>
                <w:tab w:val="left" w:pos="14730"/>
              </w:tabs>
              <w:overflowPunct w:val="0"/>
              <w:autoSpaceDE w:val="0"/>
              <w:spacing w:line="240" w:lineRule="atLeast"/>
              <w:jc w:val="both"/>
              <w:rPr>
                <w:bCs/>
                <w:iCs/>
                <w:sz w:val="18"/>
                <w:szCs w:val="18"/>
              </w:rPr>
            </w:pPr>
            <w:r w:rsidRPr="00A35553">
              <w:rPr>
                <w:bCs/>
                <w:iCs/>
                <w:sz w:val="18"/>
                <w:szCs w:val="18"/>
              </w:rPr>
              <w:t xml:space="preserve">Podwozie pojazdu musi posiadać świadectwo </w:t>
            </w:r>
            <w:r w:rsidRPr="00A35553">
              <w:rPr>
                <w:sz w:val="18"/>
                <w:szCs w:val="18"/>
              </w:rPr>
              <w:t xml:space="preserve">homologacji </w:t>
            </w:r>
            <w:r w:rsidRPr="00A35553">
              <w:rPr>
                <w:bCs/>
                <w:iCs/>
                <w:sz w:val="18"/>
                <w:szCs w:val="18"/>
              </w:rPr>
              <w:t>typu</w:t>
            </w:r>
            <w:r w:rsidRPr="00A35553">
              <w:rPr>
                <w:sz w:val="18"/>
                <w:szCs w:val="18"/>
              </w:rPr>
              <w:t xml:space="preserve"> wydane przez właściwego ministra lub świadectwo zgodności WE (COC),</w:t>
            </w:r>
            <w:r w:rsidRPr="00A35553">
              <w:rPr>
                <w:bCs/>
                <w:iCs/>
                <w:sz w:val="18"/>
                <w:szCs w:val="18"/>
              </w:rPr>
              <w:t xml:space="preserve"> </w:t>
            </w:r>
            <w:r w:rsidRPr="00A35553">
              <w:rPr>
                <w:sz w:val="18"/>
                <w:szCs w:val="18"/>
              </w:rPr>
              <w:t xml:space="preserve">potwierdzające deklarowane wartości rejestracyjne przez producenta pojazdu, </w:t>
            </w:r>
            <w:r w:rsidRPr="00A35553">
              <w:rPr>
                <w:bCs/>
                <w:iCs/>
                <w:sz w:val="18"/>
                <w:szCs w:val="18"/>
              </w:rPr>
              <w:t xml:space="preserve">które należy </w:t>
            </w:r>
            <w:r w:rsidRPr="00A35553">
              <w:rPr>
                <w:sz w:val="18"/>
                <w:szCs w:val="18"/>
              </w:rPr>
              <w:t>przedłożyć najpóźniej w dniu odbioru faktycznego przedmiotu zamówienia</w:t>
            </w:r>
            <w:r w:rsidRPr="00A35553">
              <w:rPr>
                <w:bCs/>
                <w:iCs/>
                <w:sz w:val="18"/>
                <w:szCs w:val="18"/>
              </w:rPr>
              <w:t>.</w:t>
            </w:r>
          </w:p>
          <w:p w:rsidR="00147119" w:rsidRPr="00A35553" w:rsidRDefault="00147119" w:rsidP="007269E9">
            <w:pPr>
              <w:tabs>
                <w:tab w:val="left" w:pos="312"/>
                <w:tab w:val="left" w:pos="921"/>
                <w:tab w:val="left" w:pos="6513"/>
                <w:tab w:val="left" w:pos="8543"/>
                <w:tab w:val="left" w:pos="14730"/>
              </w:tabs>
              <w:overflowPunct w:val="0"/>
              <w:autoSpaceDE w:val="0"/>
              <w:spacing w:line="240" w:lineRule="atLeast"/>
              <w:jc w:val="both"/>
              <w:rPr>
                <w:sz w:val="18"/>
                <w:szCs w:val="18"/>
              </w:rPr>
            </w:pPr>
            <w:r w:rsidRPr="00A35553">
              <w:rPr>
                <w:sz w:val="18"/>
                <w:szCs w:val="18"/>
              </w:rPr>
              <w:t xml:space="preserve">Klasa pojazdu (wg PN-EN 1846-1): </w:t>
            </w:r>
            <w:r w:rsidR="00697F7C">
              <w:rPr>
                <w:sz w:val="18"/>
                <w:szCs w:val="18"/>
              </w:rPr>
              <w:t>M</w:t>
            </w:r>
            <w:r w:rsidRPr="00A35553">
              <w:rPr>
                <w:sz w:val="18"/>
                <w:szCs w:val="18"/>
              </w:rPr>
              <w:t xml:space="preserve"> (średni), kategoria pojazdu: 2 (uterenowiona). Pojazd musi spełniać wymagania Polskiej Normy PN-EN 1846-2.</w:t>
            </w:r>
            <w:r w:rsidR="0003226D">
              <w:rPr>
                <w:sz w:val="18"/>
                <w:szCs w:val="18"/>
              </w:rPr>
              <w:t xml:space="preserve"> </w:t>
            </w:r>
          </w:p>
          <w:p w:rsidR="00147119" w:rsidRPr="00A35553" w:rsidRDefault="00147119" w:rsidP="007269E9">
            <w:pPr>
              <w:tabs>
                <w:tab w:val="left" w:pos="312"/>
                <w:tab w:val="left" w:pos="921"/>
                <w:tab w:val="left" w:pos="6513"/>
                <w:tab w:val="left" w:pos="8543"/>
                <w:tab w:val="left" w:pos="14730"/>
              </w:tabs>
              <w:overflowPunct w:val="0"/>
              <w:autoSpaceDE w:val="0"/>
              <w:spacing w:line="240" w:lineRule="atLeast"/>
              <w:jc w:val="both"/>
              <w:rPr>
                <w:sz w:val="18"/>
                <w:szCs w:val="18"/>
              </w:rPr>
            </w:pPr>
            <w:r w:rsidRPr="003F0F50">
              <w:rPr>
                <w:sz w:val="18"/>
                <w:szCs w:val="18"/>
              </w:rPr>
              <w:t xml:space="preserve">Pojazd musi być oznakowany numerami operacyjnymi zgodnie z zarządzeniem nr </w:t>
            </w:r>
            <w:r w:rsidR="003F0F50" w:rsidRPr="003F0F50">
              <w:rPr>
                <w:sz w:val="18"/>
                <w:szCs w:val="18"/>
              </w:rPr>
              <w:t xml:space="preserve">1 Komendanta Głównego Państwowej Straży Pożarnej z dnia 24 stycznia 2020 r. </w:t>
            </w:r>
            <w:r w:rsidRPr="003F0F50">
              <w:rPr>
                <w:sz w:val="18"/>
                <w:szCs w:val="18"/>
              </w:rPr>
              <w:t>w sprawie gospodarki transportowej w jednostkach organizacyjnych Państwowej Straży Pożarnej).</w:t>
            </w:r>
            <w:r w:rsidR="000318CA">
              <w:rPr>
                <w:sz w:val="18"/>
                <w:szCs w:val="18"/>
              </w:rPr>
              <w:t xml:space="preserve"> </w:t>
            </w:r>
            <w:r w:rsidR="000318CA" w:rsidRPr="00BC3840">
              <w:rPr>
                <w:sz w:val="18"/>
                <w:szCs w:val="18"/>
              </w:rPr>
              <w:t>Dodatkowo wykonanie napisów na drzwiach kabiny kierowcy i dowódcy OSP  plus nazwa plus logo.</w:t>
            </w:r>
            <w:r w:rsidRPr="00BC3840">
              <w:rPr>
                <w:sz w:val="18"/>
                <w:szCs w:val="18"/>
              </w:rPr>
              <w:t xml:space="preserve"> Dane dotyczące oznaczenia zostaną przekazane w trakcie realizacji zamówienia.</w:t>
            </w:r>
          </w:p>
          <w:p w:rsidR="00147119" w:rsidRPr="00A35553" w:rsidRDefault="00147119" w:rsidP="007269E9">
            <w:pPr>
              <w:tabs>
                <w:tab w:val="left" w:pos="312"/>
                <w:tab w:val="left" w:pos="921"/>
                <w:tab w:val="left" w:pos="6513"/>
                <w:tab w:val="left" w:pos="8543"/>
                <w:tab w:val="left" w:pos="14730"/>
              </w:tabs>
              <w:overflowPunct w:val="0"/>
              <w:autoSpaceDE w:val="0"/>
              <w:spacing w:line="240" w:lineRule="atLeast"/>
              <w:jc w:val="both"/>
              <w:rPr>
                <w:sz w:val="18"/>
                <w:szCs w:val="18"/>
              </w:rPr>
            </w:pPr>
            <w:r w:rsidRPr="00A35553">
              <w:rPr>
                <w:sz w:val="18"/>
                <w:szCs w:val="18"/>
              </w:rPr>
              <w:t>Zmiany adaptacyjne pojazdu, dotyczące montażu wyposażenia, nie mogą powodować utraty ani ograniczać uprawnień wynikających z fabrycznej gwarancji mechanicznej.</w:t>
            </w:r>
          </w:p>
        </w:tc>
        <w:tc>
          <w:tcPr>
            <w:tcW w:w="1624" w:type="dxa"/>
            <w:tcBorders>
              <w:top w:val="single" w:sz="4" w:space="0" w:color="000000"/>
              <w:left w:val="single" w:sz="4" w:space="0" w:color="000000"/>
              <w:bottom w:val="single" w:sz="4" w:space="0" w:color="000000"/>
            </w:tcBorders>
            <w:shd w:val="clear" w:color="auto" w:fill="auto"/>
            <w:vAlign w:val="center"/>
          </w:tcPr>
          <w:p w:rsidR="00114752" w:rsidRPr="00A35553" w:rsidRDefault="00114752" w:rsidP="009B72E4">
            <w:pPr>
              <w:tabs>
                <w:tab w:val="left" w:pos="48"/>
                <w:tab w:val="left" w:pos="921"/>
                <w:tab w:val="left" w:pos="6513"/>
                <w:tab w:val="left" w:pos="10395"/>
                <w:tab w:val="left" w:pos="14730"/>
              </w:tabs>
              <w:snapToGrid w:val="0"/>
              <w:spacing w:line="240" w:lineRule="atLeast"/>
              <w:jc w:val="center"/>
              <w:rPr>
                <w:sz w:val="18"/>
                <w:szCs w:val="18"/>
              </w:rPr>
            </w:pPr>
          </w:p>
          <w:p w:rsidR="00114752" w:rsidRPr="009B72E4" w:rsidRDefault="009B72E4" w:rsidP="009B72E4">
            <w:pPr>
              <w:jc w:val="center"/>
            </w:pPr>
            <w:r w:rsidRPr="009B72E4">
              <w:t>TAK/NIE</w:t>
            </w:r>
          </w:p>
          <w:p w:rsidR="00114752" w:rsidRPr="00A35553" w:rsidRDefault="00114752" w:rsidP="009B72E4">
            <w:pPr>
              <w:jc w:val="center"/>
              <w:rPr>
                <w:sz w:val="18"/>
                <w:szCs w:val="18"/>
              </w:rPr>
            </w:pPr>
          </w:p>
          <w:p w:rsidR="0018144D" w:rsidRPr="00A35553" w:rsidRDefault="0018144D" w:rsidP="009B72E4">
            <w:pPr>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18144D" w:rsidRPr="00A35553" w:rsidRDefault="0018144D">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21"/>
                <w:tab w:val="left" w:pos="6513"/>
                <w:tab w:val="left" w:pos="10395"/>
                <w:tab w:val="left" w:pos="14730"/>
              </w:tabs>
              <w:snapToGrid w:val="0"/>
              <w:spacing w:line="240" w:lineRule="atLeast"/>
              <w:jc w:val="center"/>
              <w:rPr>
                <w:sz w:val="18"/>
                <w:szCs w:val="18"/>
              </w:rPr>
            </w:pPr>
            <w:r w:rsidRPr="00A35553">
              <w:rPr>
                <w:sz w:val="18"/>
                <w:szCs w:val="18"/>
              </w:rPr>
              <w:t>1.2</w:t>
            </w:r>
            <w:r w:rsidR="00E13811"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147119" w:rsidP="00355564">
            <w:pPr>
              <w:tabs>
                <w:tab w:val="left" w:pos="312"/>
                <w:tab w:val="left" w:pos="921"/>
                <w:tab w:val="left" w:pos="6513"/>
                <w:tab w:val="left" w:pos="8543"/>
                <w:tab w:val="left" w:pos="14730"/>
              </w:tabs>
              <w:snapToGrid w:val="0"/>
              <w:spacing w:line="240" w:lineRule="atLeast"/>
              <w:jc w:val="both"/>
              <w:rPr>
                <w:sz w:val="18"/>
                <w:szCs w:val="18"/>
              </w:rPr>
            </w:pPr>
            <w:r w:rsidRPr="00A35553">
              <w:rPr>
                <w:sz w:val="18"/>
                <w:szCs w:val="18"/>
              </w:rPr>
              <w:t>Pojazd fabrycznie nowy, rok produkc</w:t>
            </w:r>
            <w:r w:rsidR="006F6C7D">
              <w:rPr>
                <w:sz w:val="18"/>
                <w:szCs w:val="18"/>
              </w:rPr>
              <w:t xml:space="preserve">ji podwozia nie starszy niż </w:t>
            </w:r>
            <w:r w:rsidR="006F6C7D" w:rsidRPr="00B72280">
              <w:rPr>
                <w:i/>
                <w:sz w:val="18"/>
                <w:szCs w:val="18"/>
              </w:rPr>
              <w:t>2020</w:t>
            </w:r>
            <w:r w:rsidRPr="00A35553">
              <w:rPr>
                <w:sz w:val="18"/>
                <w:szCs w:val="18"/>
              </w:rPr>
              <w:t>.</w:t>
            </w:r>
            <w:r w:rsidRPr="00A35553">
              <w:rPr>
                <w:kern w:val="24"/>
                <w:sz w:val="18"/>
                <w:szCs w:val="18"/>
              </w:rPr>
              <w:t xml:space="preserve"> Silnik i podwozie z kabiną </w:t>
            </w:r>
            <w:r w:rsidR="00697F7C">
              <w:rPr>
                <w:kern w:val="24"/>
                <w:sz w:val="18"/>
                <w:szCs w:val="18"/>
              </w:rPr>
              <w:t xml:space="preserve"> </w:t>
            </w:r>
            <w:r w:rsidRPr="00A35553">
              <w:rPr>
                <w:kern w:val="24"/>
                <w:sz w:val="18"/>
                <w:szCs w:val="18"/>
              </w:rPr>
              <w:t>pochodzące od tego samego producenta.</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147119">
            <w:pPr>
              <w:tabs>
                <w:tab w:val="left" w:pos="48"/>
                <w:tab w:val="left" w:pos="921"/>
                <w:tab w:val="left" w:pos="6513"/>
                <w:tab w:val="left" w:pos="10395"/>
                <w:tab w:val="left" w:pos="14730"/>
              </w:tabs>
              <w:snapToGrid w:val="0"/>
              <w:spacing w:line="240" w:lineRule="atLeast"/>
              <w:rPr>
                <w:sz w:val="18"/>
                <w:szCs w:val="18"/>
              </w:rPr>
            </w:pPr>
            <w:r w:rsidRPr="00A35553">
              <w:rPr>
                <w:kern w:val="24"/>
                <w:sz w:val="18"/>
                <w:szCs w:val="18"/>
              </w:rPr>
              <w:t>Podać producenta, typ i model podwozia oraz rok produkcji.</w:t>
            </w:r>
          </w:p>
        </w:tc>
      </w:tr>
      <w:tr w:rsidR="00486EC8" w:rsidRPr="00A35553" w:rsidTr="00486EC8">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rsidP="00E13811">
            <w:pPr>
              <w:tabs>
                <w:tab w:val="left" w:pos="48"/>
                <w:tab w:val="left" w:pos="921"/>
                <w:tab w:val="left" w:pos="6513"/>
                <w:tab w:val="left" w:pos="10395"/>
                <w:tab w:val="left" w:pos="14730"/>
              </w:tabs>
              <w:snapToGrid w:val="0"/>
              <w:spacing w:line="240" w:lineRule="atLeast"/>
              <w:jc w:val="center"/>
              <w:rPr>
                <w:sz w:val="18"/>
                <w:szCs w:val="18"/>
              </w:rPr>
            </w:pPr>
            <w:r w:rsidRPr="00A35553">
              <w:rPr>
                <w:sz w:val="18"/>
                <w:szCs w:val="18"/>
              </w:rPr>
              <w:lastRenderedPageBreak/>
              <w:t>1.</w:t>
            </w:r>
            <w:r w:rsidR="00E13811" w:rsidRPr="00A35553">
              <w:rPr>
                <w:sz w:val="18"/>
                <w:szCs w:val="18"/>
              </w:rPr>
              <w:t>3</w:t>
            </w:r>
            <w:r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355564">
            <w:pPr>
              <w:tabs>
                <w:tab w:val="left" w:pos="312"/>
                <w:tab w:val="left" w:pos="921"/>
                <w:tab w:val="left" w:pos="6513"/>
                <w:tab w:val="left" w:pos="8543"/>
                <w:tab w:val="left" w:pos="14730"/>
              </w:tabs>
              <w:snapToGrid w:val="0"/>
              <w:spacing w:line="240" w:lineRule="atLeast"/>
              <w:jc w:val="both"/>
              <w:rPr>
                <w:sz w:val="18"/>
                <w:szCs w:val="18"/>
              </w:rPr>
            </w:pPr>
            <w:r w:rsidRPr="00A35553">
              <w:rPr>
                <w:sz w:val="18"/>
                <w:szCs w:val="18"/>
              </w:rPr>
              <w:t>Podwozie samochodu z napędem 4 x</w:t>
            </w:r>
            <w:r w:rsidR="00355564">
              <w:rPr>
                <w:sz w:val="18"/>
                <w:szCs w:val="18"/>
              </w:rPr>
              <w:t xml:space="preserve"> 4 z kabiną załogową 6-</w:t>
            </w:r>
            <w:r w:rsidRPr="00A35553">
              <w:rPr>
                <w:sz w:val="18"/>
                <w:szCs w:val="18"/>
              </w:rPr>
              <w:t xml:space="preserve">osobową. Masa całkowita samochodu gotowego do akcji ratowniczo - gaśniczej (pojazd z załogą, pełnymi zbiornikami, zabudową i wyposażeniem) nie może przekroczyć 16 000 kg. Dopuszczalna masa całkowita podana w świadectwie homologacji </w:t>
            </w:r>
            <w:r w:rsidR="00B72280">
              <w:rPr>
                <w:sz w:val="18"/>
                <w:szCs w:val="18"/>
              </w:rPr>
              <w:t xml:space="preserve">nie </w:t>
            </w:r>
            <w:r w:rsidRPr="00A35553">
              <w:rPr>
                <w:sz w:val="18"/>
                <w:szCs w:val="18"/>
              </w:rPr>
              <w:t>może przekroczyć 16 000 kg.</w:t>
            </w:r>
          </w:p>
        </w:tc>
        <w:tc>
          <w:tcPr>
            <w:tcW w:w="1624"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p w:rsidR="003E7AE7" w:rsidRPr="009B72E4" w:rsidRDefault="003E7AE7" w:rsidP="003E7AE7">
            <w:pPr>
              <w:jc w:val="center"/>
            </w:pPr>
            <w:r w:rsidRPr="009B72E4">
              <w:t>TAK/NIE</w:t>
            </w:r>
          </w:p>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p w:rsidR="00486EC8" w:rsidRPr="00A35553" w:rsidRDefault="00486EC8">
            <w:pPr>
              <w:tabs>
                <w:tab w:val="left" w:pos="48"/>
                <w:tab w:val="left" w:pos="921"/>
                <w:tab w:val="left" w:pos="6513"/>
                <w:tab w:val="left" w:pos="10395"/>
                <w:tab w:val="left" w:pos="14730"/>
              </w:tabs>
              <w:snapToGrid w:val="0"/>
              <w:spacing w:line="240" w:lineRule="atLeast"/>
              <w:rPr>
                <w:color w:val="FF0000"/>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rsidP="00E13811">
            <w:pPr>
              <w:tabs>
                <w:tab w:val="left" w:pos="48"/>
                <w:tab w:val="left" w:pos="921"/>
                <w:tab w:val="left" w:pos="6513"/>
                <w:tab w:val="left" w:pos="10395"/>
                <w:tab w:val="left" w:pos="14730"/>
              </w:tabs>
              <w:snapToGrid w:val="0"/>
              <w:spacing w:line="240" w:lineRule="atLeast"/>
              <w:jc w:val="center"/>
              <w:rPr>
                <w:sz w:val="18"/>
                <w:szCs w:val="18"/>
              </w:rPr>
            </w:pPr>
            <w:r w:rsidRPr="00A35553">
              <w:rPr>
                <w:sz w:val="18"/>
                <w:szCs w:val="18"/>
              </w:rPr>
              <w:t>1.</w:t>
            </w:r>
            <w:r w:rsidR="00E13811" w:rsidRPr="00A35553">
              <w:rPr>
                <w:sz w:val="18"/>
                <w:szCs w:val="18"/>
              </w:rPr>
              <w:t>4</w:t>
            </w:r>
            <w:r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left" w:pos="312"/>
                <w:tab w:val="left" w:pos="921"/>
                <w:tab w:val="left" w:pos="6513"/>
                <w:tab w:val="left" w:pos="8543"/>
                <w:tab w:val="left" w:pos="14730"/>
              </w:tabs>
              <w:snapToGrid w:val="0"/>
              <w:spacing w:line="240" w:lineRule="atLeast"/>
              <w:jc w:val="both"/>
              <w:rPr>
                <w:sz w:val="18"/>
                <w:szCs w:val="18"/>
              </w:rPr>
            </w:pPr>
            <w:r w:rsidRPr="00A35553">
              <w:rPr>
                <w:sz w:val="18"/>
                <w:szCs w:val="18"/>
              </w:rPr>
              <w:t>Bilans masowy pojazdu z wyszczególnieniem na:</w:t>
            </w:r>
          </w:p>
          <w:p w:rsidR="006B3C4A" w:rsidRDefault="002D6470">
            <w:pPr>
              <w:pStyle w:val="Tekstpodstawowywcity31"/>
              <w:tabs>
                <w:tab w:val="clear" w:pos="428"/>
                <w:tab w:val="clear" w:pos="6727"/>
                <w:tab w:val="clear" w:pos="8757"/>
                <w:tab w:val="clear" w:pos="14944"/>
                <w:tab w:val="left" w:pos="161"/>
                <w:tab w:val="left" w:pos="6513"/>
                <w:tab w:val="left" w:pos="8543"/>
                <w:tab w:val="left" w:pos="14730"/>
              </w:tabs>
              <w:ind w:left="161" w:hanging="161"/>
              <w:jc w:val="both"/>
              <w:rPr>
                <w:sz w:val="18"/>
                <w:szCs w:val="18"/>
              </w:rPr>
            </w:pPr>
            <w:r w:rsidRPr="00A35553">
              <w:rPr>
                <w:sz w:val="18"/>
                <w:szCs w:val="18"/>
              </w:rPr>
              <w:t>- </w:t>
            </w:r>
            <w:r w:rsidR="00486EC8" w:rsidRPr="00A35553">
              <w:rPr>
                <w:sz w:val="18"/>
                <w:szCs w:val="18"/>
              </w:rPr>
              <w:t xml:space="preserve">masę całkowitą pojazdu z załogą, pełnymi zbiornikami                          </w:t>
            </w:r>
          </w:p>
          <w:p w:rsidR="00486EC8" w:rsidRPr="00A35553" w:rsidRDefault="00486EC8">
            <w:pPr>
              <w:pStyle w:val="Tekstpodstawowywcity31"/>
              <w:tabs>
                <w:tab w:val="clear" w:pos="428"/>
                <w:tab w:val="clear" w:pos="6727"/>
                <w:tab w:val="clear" w:pos="8757"/>
                <w:tab w:val="clear" w:pos="14944"/>
                <w:tab w:val="left" w:pos="161"/>
                <w:tab w:val="left" w:pos="6513"/>
                <w:tab w:val="left" w:pos="8543"/>
                <w:tab w:val="left" w:pos="14730"/>
              </w:tabs>
              <w:ind w:left="161" w:hanging="161"/>
              <w:jc w:val="both"/>
              <w:rPr>
                <w:sz w:val="18"/>
                <w:szCs w:val="18"/>
              </w:rPr>
            </w:pPr>
            <w:r w:rsidRPr="00A35553">
              <w:rPr>
                <w:sz w:val="18"/>
                <w:szCs w:val="18"/>
              </w:rPr>
              <w:t>i wyposażeniem,</w:t>
            </w:r>
          </w:p>
          <w:p w:rsidR="00486EC8" w:rsidRPr="00A35553" w:rsidRDefault="00486EC8">
            <w:pPr>
              <w:tabs>
                <w:tab w:val="left" w:pos="48"/>
                <w:tab w:val="left" w:pos="921"/>
                <w:tab w:val="left" w:pos="6513"/>
                <w:tab w:val="left" w:pos="8543"/>
                <w:tab w:val="left" w:pos="14730"/>
              </w:tabs>
              <w:spacing w:line="240" w:lineRule="atLeast"/>
              <w:jc w:val="both"/>
              <w:rPr>
                <w:sz w:val="18"/>
                <w:szCs w:val="18"/>
              </w:rPr>
            </w:pPr>
            <w:r w:rsidRPr="00A35553">
              <w:rPr>
                <w:sz w:val="18"/>
                <w:szCs w:val="18"/>
              </w:rPr>
              <w:t>- masę własną pojazdu,</w:t>
            </w:r>
          </w:p>
          <w:p w:rsidR="00486EC8" w:rsidRPr="00A35553" w:rsidRDefault="00486EC8">
            <w:pPr>
              <w:tabs>
                <w:tab w:val="left" w:pos="48"/>
                <w:tab w:val="left" w:pos="1074"/>
                <w:tab w:val="left" w:pos="6513"/>
                <w:tab w:val="left" w:pos="8543"/>
                <w:tab w:val="left" w:pos="14730"/>
              </w:tabs>
              <w:spacing w:line="240" w:lineRule="atLeast"/>
              <w:jc w:val="both"/>
              <w:rPr>
                <w:sz w:val="18"/>
                <w:szCs w:val="18"/>
              </w:rPr>
            </w:pPr>
            <w:r w:rsidRPr="00A35553">
              <w:rPr>
                <w:sz w:val="18"/>
                <w:szCs w:val="18"/>
              </w:rPr>
              <w:t>- masę wyposażenia ( min. 800kg ),</w:t>
            </w:r>
          </w:p>
          <w:p w:rsidR="00486EC8" w:rsidRPr="00A35553" w:rsidRDefault="00486EC8">
            <w:pPr>
              <w:tabs>
                <w:tab w:val="left" w:pos="48"/>
                <w:tab w:val="left" w:pos="921"/>
                <w:tab w:val="left" w:pos="6513"/>
                <w:tab w:val="left" w:pos="8543"/>
                <w:tab w:val="left" w:pos="14730"/>
              </w:tabs>
              <w:spacing w:line="240" w:lineRule="atLeast"/>
              <w:jc w:val="both"/>
              <w:rPr>
                <w:sz w:val="18"/>
                <w:szCs w:val="18"/>
              </w:rPr>
            </w:pPr>
            <w:r w:rsidRPr="00A35553">
              <w:rPr>
                <w:sz w:val="18"/>
                <w:szCs w:val="18"/>
              </w:rPr>
              <w:t>- naciski na oś przednią,</w:t>
            </w:r>
          </w:p>
          <w:p w:rsidR="00486EC8" w:rsidRPr="00A35553" w:rsidRDefault="00486EC8">
            <w:pPr>
              <w:tabs>
                <w:tab w:val="left" w:pos="48"/>
                <w:tab w:val="left" w:pos="921"/>
                <w:tab w:val="left" w:pos="6513"/>
                <w:tab w:val="left" w:pos="8543"/>
                <w:tab w:val="left" w:pos="14730"/>
              </w:tabs>
              <w:spacing w:line="240" w:lineRule="atLeast"/>
              <w:jc w:val="both"/>
              <w:rPr>
                <w:sz w:val="18"/>
                <w:szCs w:val="18"/>
              </w:rPr>
            </w:pPr>
            <w:r w:rsidRPr="00A35553">
              <w:rPr>
                <w:sz w:val="18"/>
                <w:szCs w:val="18"/>
              </w:rPr>
              <w:t>- naciski na oś tylną,</w:t>
            </w:r>
          </w:p>
          <w:p w:rsidR="00486EC8" w:rsidRPr="00A35553" w:rsidRDefault="00486EC8">
            <w:pPr>
              <w:tabs>
                <w:tab w:val="left" w:pos="48"/>
                <w:tab w:val="left" w:pos="921"/>
                <w:tab w:val="left" w:pos="6513"/>
                <w:tab w:val="left" w:pos="8543"/>
                <w:tab w:val="left" w:pos="14730"/>
              </w:tabs>
              <w:spacing w:line="240" w:lineRule="atLeast"/>
              <w:jc w:val="both"/>
              <w:rPr>
                <w:sz w:val="18"/>
                <w:szCs w:val="18"/>
              </w:rPr>
            </w:pPr>
            <w:r w:rsidRPr="00A35553">
              <w:rPr>
                <w:sz w:val="18"/>
                <w:szCs w:val="18"/>
              </w:rPr>
              <w:t>- obciążenia strony lewej pojazdu.</w:t>
            </w:r>
          </w:p>
          <w:p w:rsidR="00486EC8" w:rsidRPr="00A35553" w:rsidRDefault="00486EC8">
            <w:pPr>
              <w:tabs>
                <w:tab w:val="left" w:pos="48"/>
                <w:tab w:val="left" w:pos="921"/>
                <w:tab w:val="left" w:pos="6513"/>
                <w:tab w:val="left" w:pos="8543"/>
                <w:tab w:val="left" w:pos="14730"/>
              </w:tabs>
              <w:spacing w:line="240" w:lineRule="atLeast"/>
              <w:jc w:val="both"/>
              <w:rPr>
                <w:sz w:val="18"/>
                <w:szCs w:val="18"/>
              </w:rPr>
            </w:pPr>
            <w:r w:rsidRPr="00A35553">
              <w:rPr>
                <w:sz w:val="18"/>
                <w:szCs w:val="18"/>
              </w:rPr>
              <w:t>- obciążenia strony prawej pojazdu</w:t>
            </w:r>
          </w:p>
          <w:p w:rsidR="00486EC8" w:rsidRPr="00A35553" w:rsidRDefault="00486EC8">
            <w:pPr>
              <w:tabs>
                <w:tab w:val="left" w:pos="48"/>
                <w:tab w:val="left" w:pos="921"/>
                <w:tab w:val="left" w:pos="6513"/>
                <w:tab w:val="left" w:pos="8543"/>
                <w:tab w:val="left" w:pos="14730"/>
              </w:tabs>
              <w:spacing w:line="240" w:lineRule="atLeast"/>
              <w:jc w:val="both"/>
              <w:rPr>
                <w:sz w:val="18"/>
                <w:szCs w:val="18"/>
              </w:rPr>
            </w:pPr>
            <w:r w:rsidRPr="00A35553">
              <w:rPr>
                <w:sz w:val="18"/>
                <w:szCs w:val="18"/>
              </w:rPr>
              <w:t xml:space="preserve">- rezerwę masy (liczoną jako różnicę pomiędzy dopuszczalną masą całkowitą określoną w dokumentach umożliwiających rejestrację pojazdu a maksymalną masą rzeczywistą pojazdu, nie powinna być mniejsza niż 3% </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rsidP="00E13811">
            <w:pPr>
              <w:tabs>
                <w:tab w:val="left" w:pos="48"/>
                <w:tab w:val="left" w:pos="921"/>
                <w:tab w:val="left" w:pos="6513"/>
                <w:tab w:val="left" w:pos="10395"/>
                <w:tab w:val="left" w:pos="14730"/>
              </w:tabs>
              <w:snapToGrid w:val="0"/>
              <w:spacing w:line="240" w:lineRule="atLeast"/>
              <w:jc w:val="center"/>
              <w:rPr>
                <w:sz w:val="18"/>
                <w:szCs w:val="18"/>
              </w:rPr>
            </w:pPr>
            <w:r w:rsidRPr="00A35553">
              <w:rPr>
                <w:sz w:val="18"/>
                <w:szCs w:val="18"/>
              </w:rPr>
              <w:t>1.</w:t>
            </w:r>
            <w:r w:rsidR="00E13811" w:rsidRPr="00A35553">
              <w:rPr>
                <w:sz w:val="18"/>
                <w:szCs w:val="18"/>
              </w:rPr>
              <w:t>5</w:t>
            </w:r>
            <w:r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147119" w:rsidRPr="00CD4071" w:rsidRDefault="00147119" w:rsidP="00355564">
            <w:pPr>
              <w:spacing w:line="260" w:lineRule="exact"/>
              <w:jc w:val="both"/>
              <w:rPr>
                <w:i/>
                <w:sz w:val="18"/>
                <w:szCs w:val="18"/>
              </w:rPr>
            </w:pPr>
            <w:r w:rsidRPr="00A35553">
              <w:rPr>
                <w:sz w:val="18"/>
                <w:szCs w:val="18"/>
              </w:rPr>
              <w:t xml:space="preserve">Pojazd wyposażony w urządzenie sygnalizacyjno - ostrzegawcze, akustyczne i świetlne, urządzenie akustyczne umożliwia podawanie komunikatów słownych. Z przodu na dachu kabiny niska belka w technologii LED </w:t>
            </w:r>
            <w:r w:rsidR="00AE17A6" w:rsidRPr="00D91799">
              <w:rPr>
                <w:sz w:val="20"/>
              </w:rPr>
              <w:t>z napisem „STRAŻ"</w:t>
            </w:r>
            <w:r w:rsidR="00AE17A6">
              <w:rPr>
                <w:color w:val="FF0000"/>
                <w:sz w:val="20"/>
              </w:rPr>
              <w:t xml:space="preserve"> </w:t>
            </w:r>
            <w:r w:rsidRPr="00A35553">
              <w:rPr>
                <w:sz w:val="18"/>
                <w:szCs w:val="18"/>
              </w:rPr>
              <w:t>kolor światła niebieski, wysokość nie większa niż 70</w:t>
            </w:r>
            <w:r w:rsidR="00975806">
              <w:rPr>
                <w:sz w:val="18"/>
                <w:szCs w:val="18"/>
              </w:rPr>
              <w:t xml:space="preserve"> </w:t>
            </w:r>
            <w:r w:rsidRPr="00A35553">
              <w:rPr>
                <w:sz w:val="18"/>
                <w:szCs w:val="18"/>
              </w:rPr>
              <w:t>mm, wyposażona w min. 4 moduły narożne oraz min. 6 modułów przednich, z tyłu</w:t>
            </w:r>
            <w:r w:rsidR="00975806">
              <w:rPr>
                <w:sz w:val="18"/>
                <w:szCs w:val="18"/>
              </w:rPr>
              <w:t xml:space="preserve"> minimum</w:t>
            </w:r>
            <w:r w:rsidRPr="00A35553">
              <w:rPr>
                <w:sz w:val="18"/>
                <w:szCs w:val="18"/>
              </w:rPr>
              <w:t xml:space="preserve"> pojedyncza lampa błyskowa umieszczona na dachu zabudowy i min. 2 lampy na tylnej ścianie, w górnej części. Dodatkowe cztery lampy sygnalizacyjne niebieskie w</w:t>
            </w:r>
            <w:r w:rsidRPr="00A35553">
              <w:rPr>
                <w:spacing w:val="-1"/>
                <w:sz w:val="18"/>
                <w:szCs w:val="18"/>
              </w:rPr>
              <w:t xml:space="preserve"> </w:t>
            </w:r>
            <w:r w:rsidRPr="00A35553">
              <w:rPr>
                <w:spacing w:val="-2"/>
                <w:sz w:val="18"/>
                <w:szCs w:val="18"/>
              </w:rPr>
              <w:t>t</w:t>
            </w:r>
            <w:r w:rsidRPr="00A35553">
              <w:rPr>
                <w:sz w:val="18"/>
                <w:szCs w:val="18"/>
              </w:rPr>
              <w:t>e</w:t>
            </w:r>
            <w:r w:rsidRPr="00A35553">
              <w:rPr>
                <w:spacing w:val="-2"/>
                <w:sz w:val="18"/>
                <w:szCs w:val="18"/>
              </w:rPr>
              <w:t>c</w:t>
            </w:r>
            <w:r w:rsidRPr="00A35553">
              <w:rPr>
                <w:spacing w:val="-1"/>
                <w:sz w:val="18"/>
                <w:szCs w:val="18"/>
              </w:rPr>
              <w:t>hno</w:t>
            </w:r>
            <w:r w:rsidRPr="00A35553">
              <w:rPr>
                <w:spacing w:val="2"/>
                <w:sz w:val="18"/>
                <w:szCs w:val="18"/>
              </w:rPr>
              <w:t>l</w:t>
            </w:r>
            <w:r w:rsidRPr="00A35553">
              <w:rPr>
                <w:spacing w:val="-1"/>
                <w:sz w:val="18"/>
                <w:szCs w:val="18"/>
              </w:rPr>
              <w:t>o</w:t>
            </w:r>
            <w:r w:rsidRPr="00A35553">
              <w:rPr>
                <w:spacing w:val="1"/>
                <w:sz w:val="18"/>
                <w:szCs w:val="18"/>
              </w:rPr>
              <w:t>g</w:t>
            </w:r>
            <w:r w:rsidRPr="00A35553">
              <w:rPr>
                <w:spacing w:val="2"/>
                <w:sz w:val="18"/>
                <w:szCs w:val="18"/>
              </w:rPr>
              <w:t>i</w:t>
            </w:r>
            <w:r w:rsidRPr="00A35553">
              <w:rPr>
                <w:sz w:val="18"/>
                <w:szCs w:val="18"/>
              </w:rPr>
              <w:t xml:space="preserve">i </w:t>
            </w:r>
            <w:r w:rsidRPr="00A35553">
              <w:rPr>
                <w:spacing w:val="-2"/>
                <w:sz w:val="18"/>
                <w:szCs w:val="18"/>
              </w:rPr>
              <w:t>LE</w:t>
            </w:r>
            <w:r w:rsidRPr="00A35553">
              <w:rPr>
                <w:spacing w:val="-1"/>
                <w:sz w:val="18"/>
                <w:szCs w:val="18"/>
              </w:rPr>
              <w:t>D</w:t>
            </w:r>
            <w:r w:rsidRPr="00A35553">
              <w:rPr>
                <w:sz w:val="18"/>
                <w:szCs w:val="18"/>
              </w:rPr>
              <w:t xml:space="preserve"> z przodu pojazdu</w:t>
            </w:r>
            <w:r w:rsidRPr="00A35553">
              <w:rPr>
                <w:spacing w:val="-1"/>
                <w:sz w:val="18"/>
                <w:szCs w:val="18"/>
              </w:rPr>
              <w:t xml:space="preserve"> n</w:t>
            </w:r>
            <w:r w:rsidRPr="00A35553">
              <w:rPr>
                <w:sz w:val="18"/>
                <w:szCs w:val="18"/>
              </w:rPr>
              <w:t>a</w:t>
            </w:r>
            <w:r w:rsidRPr="00A35553">
              <w:rPr>
                <w:spacing w:val="-2"/>
                <w:sz w:val="18"/>
                <w:szCs w:val="18"/>
              </w:rPr>
              <w:t xml:space="preserve"> </w:t>
            </w:r>
            <w:r w:rsidRPr="00A35553">
              <w:rPr>
                <w:sz w:val="18"/>
                <w:szCs w:val="18"/>
              </w:rPr>
              <w:t>w</w:t>
            </w:r>
            <w:r w:rsidRPr="00A35553">
              <w:rPr>
                <w:spacing w:val="1"/>
                <w:sz w:val="18"/>
                <w:szCs w:val="18"/>
              </w:rPr>
              <w:t>y</w:t>
            </w:r>
            <w:r w:rsidRPr="00A35553">
              <w:rPr>
                <w:sz w:val="18"/>
                <w:szCs w:val="18"/>
              </w:rPr>
              <w:t>s</w:t>
            </w:r>
            <w:r w:rsidRPr="00A35553">
              <w:rPr>
                <w:spacing w:val="-1"/>
                <w:sz w:val="18"/>
                <w:szCs w:val="18"/>
              </w:rPr>
              <w:t>o</w:t>
            </w:r>
            <w:r w:rsidRPr="00A35553">
              <w:rPr>
                <w:sz w:val="18"/>
                <w:szCs w:val="18"/>
              </w:rPr>
              <w:t>k</w:t>
            </w:r>
            <w:r w:rsidRPr="00A35553">
              <w:rPr>
                <w:spacing w:val="-1"/>
                <w:sz w:val="18"/>
                <w:szCs w:val="18"/>
              </w:rPr>
              <w:t>o</w:t>
            </w:r>
            <w:r w:rsidRPr="00A35553">
              <w:rPr>
                <w:sz w:val="18"/>
                <w:szCs w:val="18"/>
              </w:rPr>
              <w:t>ś</w:t>
            </w:r>
            <w:r w:rsidRPr="00A35553">
              <w:rPr>
                <w:spacing w:val="-2"/>
                <w:sz w:val="18"/>
                <w:szCs w:val="18"/>
              </w:rPr>
              <w:t>c</w:t>
            </w:r>
            <w:r w:rsidRPr="00A35553">
              <w:rPr>
                <w:sz w:val="18"/>
                <w:szCs w:val="18"/>
              </w:rPr>
              <w:t xml:space="preserve">i </w:t>
            </w:r>
            <w:r w:rsidRPr="00A35553">
              <w:rPr>
                <w:spacing w:val="2"/>
                <w:sz w:val="18"/>
                <w:szCs w:val="18"/>
              </w:rPr>
              <w:t>l</w:t>
            </w:r>
            <w:r w:rsidRPr="00A35553">
              <w:rPr>
                <w:spacing w:val="-1"/>
                <w:sz w:val="18"/>
                <w:szCs w:val="18"/>
              </w:rPr>
              <w:t>u</w:t>
            </w:r>
            <w:r w:rsidRPr="00A35553">
              <w:rPr>
                <w:sz w:val="18"/>
                <w:szCs w:val="18"/>
              </w:rPr>
              <w:t>s</w:t>
            </w:r>
            <w:r w:rsidRPr="00A35553">
              <w:rPr>
                <w:spacing w:val="3"/>
                <w:sz w:val="18"/>
                <w:szCs w:val="18"/>
              </w:rPr>
              <w:t>t</w:t>
            </w:r>
            <w:r w:rsidRPr="00A35553">
              <w:rPr>
                <w:sz w:val="18"/>
                <w:szCs w:val="18"/>
              </w:rPr>
              <w:t>erka ws</w:t>
            </w:r>
            <w:r w:rsidRPr="00A35553">
              <w:rPr>
                <w:spacing w:val="-1"/>
                <w:sz w:val="18"/>
                <w:szCs w:val="18"/>
              </w:rPr>
              <w:t>t</w:t>
            </w:r>
            <w:r w:rsidRPr="00A35553">
              <w:rPr>
                <w:sz w:val="18"/>
                <w:szCs w:val="18"/>
              </w:rPr>
              <w:t>e</w:t>
            </w:r>
            <w:r w:rsidRPr="00A35553">
              <w:rPr>
                <w:spacing w:val="-2"/>
                <w:sz w:val="18"/>
                <w:szCs w:val="18"/>
              </w:rPr>
              <w:t>c</w:t>
            </w:r>
            <w:r w:rsidRPr="00A35553">
              <w:rPr>
                <w:spacing w:val="-1"/>
                <w:sz w:val="18"/>
                <w:szCs w:val="18"/>
              </w:rPr>
              <w:t>zn</w:t>
            </w:r>
            <w:r w:rsidRPr="00A35553">
              <w:rPr>
                <w:sz w:val="18"/>
                <w:szCs w:val="18"/>
              </w:rPr>
              <w:t>e</w:t>
            </w:r>
            <w:r w:rsidRPr="00A35553">
              <w:rPr>
                <w:spacing w:val="2"/>
                <w:sz w:val="18"/>
                <w:szCs w:val="18"/>
              </w:rPr>
              <w:t>g</w:t>
            </w:r>
            <w:r w:rsidRPr="00A35553">
              <w:rPr>
                <w:sz w:val="18"/>
                <w:szCs w:val="18"/>
              </w:rPr>
              <w:t>o</w:t>
            </w:r>
            <w:r w:rsidRPr="00A35553">
              <w:rPr>
                <w:spacing w:val="-3"/>
                <w:sz w:val="18"/>
                <w:szCs w:val="18"/>
              </w:rPr>
              <w:t xml:space="preserve"> </w:t>
            </w:r>
            <w:r w:rsidRPr="00A35553">
              <w:rPr>
                <w:sz w:val="18"/>
                <w:szCs w:val="18"/>
              </w:rPr>
              <w:t>sa</w:t>
            </w:r>
            <w:r w:rsidRPr="00A35553">
              <w:rPr>
                <w:spacing w:val="1"/>
                <w:sz w:val="18"/>
                <w:szCs w:val="18"/>
              </w:rPr>
              <w:t>m</w:t>
            </w:r>
            <w:r w:rsidRPr="00A35553">
              <w:rPr>
                <w:spacing w:val="-1"/>
                <w:sz w:val="18"/>
                <w:szCs w:val="18"/>
              </w:rPr>
              <w:t>o</w:t>
            </w:r>
            <w:r w:rsidRPr="00A35553">
              <w:rPr>
                <w:spacing w:val="-2"/>
                <w:sz w:val="18"/>
                <w:szCs w:val="18"/>
              </w:rPr>
              <w:t>c</w:t>
            </w:r>
            <w:r w:rsidRPr="00A35553">
              <w:rPr>
                <w:spacing w:val="-1"/>
                <w:sz w:val="18"/>
                <w:szCs w:val="18"/>
              </w:rPr>
              <w:t>hod</w:t>
            </w:r>
            <w:r w:rsidRPr="00A35553">
              <w:rPr>
                <w:sz w:val="18"/>
                <w:szCs w:val="18"/>
              </w:rPr>
              <w:t>u</w:t>
            </w:r>
            <w:r w:rsidRPr="00A35553">
              <w:rPr>
                <w:spacing w:val="-3"/>
                <w:sz w:val="18"/>
                <w:szCs w:val="18"/>
              </w:rPr>
              <w:t xml:space="preserve"> </w:t>
            </w:r>
            <w:r w:rsidRPr="00A35553">
              <w:rPr>
                <w:spacing w:val="-1"/>
                <w:sz w:val="18"/>
                <w:szCs w:val="18"/>
              </w:rPr>
              <w:t>o</w:t>
            </w:r>
            <w:r w:rsidRPr="00A35553">
              <w:rPr>
                <w:sz w:val="18"/>
                <w:szCs w:val="18"/>
              </w:rPr>
              <w:t>s</w:t>
            </w:r>
            <w:r w:rsidRPr="00A35553">
              <w:rPr>
                <w:spacing w:val="-1"/>
                <w:sz w:val="18"/>
                <w:szCs w:val="18"/>
              </w:rPr>
              <w:t>o</w:t>
            </w:r>
            <w:r w:rsidRPr="00A35553">
              <w:rPr>
                <w:spacing w:val="4"/>
                <w:sz w:val="18"/>
                <w:szCs w:val="18"/>
              </w:rPr>
              <w:t>b</w:t>
            </w:r>
            <w:r w:rsidRPr="00A35553">
              <w:rPr>
                <w:spacing w:val="-1"/>
                <w:sz w:val="18"/>
                <w:szCs w:val="18"/>
              </w:rPr>
              <w:t>o</w:t>
            </w:r>
            <w:r w:rsidRPr="00A35553">
              <w:rPr>
                <w:sz w:val="18"/>
                <w:szCs w:val="18"/>
              </w:rPr>
              <w:t>w</w:t>
            </w:r>
            <w:r w:rsidRPr="00A35553">
              <w:rPr>
                <w:spacing w:val="1"/>
                <w:sz w:val="18"/>
                <w:szCs w:val="18"/>
              </w:rPr>
              <w:t>eg</w:t>
            </w:r>
            <w:r w:rsidRPr="00A35553">
              <w:rPr>
                <w:spacing w:val="-1"/>
                <w:sz w:val="18"/>
                <w:szCs w:val="18"/>
              </w:rPr>
              <w:t>o</w:t>
            </w:r>
            <w:r w:rsidRPr="00A35553">
              <w:rPr>
                <w:sz w:val="18"/>
                <w:szCs w:val="18"/>
              </w:rPr>
              <w:t xml:space="preserve"> oraz po dwie lampy sygnalizacyjne niebieskie na każdym boku;</w:t>
            </w:r>
            <w:r w:rsidR="00975806">
              <w:rPr>
                <w:sz w:val="18"/>
                <w:szCs w:val="18"/>
              </w:rPr>
              <w:t xml:space="preserve"> </w:t>
            </w:r>
            <w:r w:rsidR="00975806" w:rsidRPr="00BC3840">
              <w:rPr>
                <w:sz w:val="18"/>
                <w:szCs w:val="18"/>
              </w:rPr>
              <w:t>a także po jednej lampie na lusterkach wstecznych</w:t>
            </w:r>
            <w:r w:rsidR="00975806" w:rsidRPr="00E435A8">
              <w:rPr>
                <w:color w:val="FF0000"/>
                <w:sz w:val="18"/>
                <w:szCs w:val="18"/>
              </w:rPr>
              <w:t>,</w:t>
            </w:r>
            <w:r w:rsidRPr="00E435A8">
              <w:rPr>
                <w:color w:val="FF0000"/>
                <w:sz w:val="18"/>
                <w:szCs w:val="18"/>
              </w:rPr>
              <w:t xml:space="preserve"> </w:t>
            </w:r>
            <w:r w:rsidRPr="00A35553">
              <w:rPr>
                <w:position w:val="1"/>
                <w:sz w:val="18"/>
                <w:szCs w:val="18"/>
              </w:rPr>
              <w:t>fa</w:t>
            </w:r>
            <w:r w:rsidRPr="00A35553">
              <w:rPr>
                <w:spacing w:val="2"/>
                <w:position w:val="1"/>
                <w:sz w:val="18"/>
                <w:szCs w:val="18"/>
              </w:rPr>
              <w:t>l</w:t>
            </w:r>
            <w:r w:rsidRPr="00A35553">
              <w:rPr>
                <w:position w:val="1"/>
                <w:sz w:val="18"/>
                <w:szCs w:val="18"/>
              </w:rPr>
              <w:t>a</w:t>
            </w:r>
            <w:r w:rsidRPr="00A35553">
              <w:rPr>
                <w:spacing w:val="-2"/>
                <w:position w:val="1"/>
                <w:sz w:val="18"/>
                <w:szCs w:val="18"/>
              </w:rPr>
              <w:t xml:space="preserve"> </w:t>
            </w:r>
            <w:r w:rsidRPr="00A35553">
              <w:rPr>
                <w:position w:val="1"/>
                <w:sz w:val="18"/>
                <w:szCs w:val="18"/>
              </w:rPr>
              <w:t>św</w:t>
            </w:r>
            <w:r w:rsidRPr="00A35553">
              <w:rPr>
                <w:spacing w:val="2"/>
                <w:position w:val="1"/>
                <w:sz w:val="18"/>
                <w:szCs w:val="18"/>
              </w:rPr>
              <w:t>i</w:t>
            </w:r>
            <w:r w:rsidRPr="00A35553">
              <w:rPr>
                <w:position w:val="1"/>
                <w:sz w:val="18"/>
                <w:szCs w:val="18"/>
              </w:rPr>
              <w:t>e</w:t>
            </w:r>
            <w:r w:rsidRPr="00A35553">
              <w:rPr>
                <w:spacing w:val="-2"/>
                <w:position w:val="1"/>
                <w:sz w:val="18"/>
                <w:szCs w:val="18"/>
              </w:rPr>
              <w:t>t</w:t>
            </w:r>
            <w:r w:rsidRPr="00A35553">
              <w:rPr>
                <w:spacing w:val="2"/>
                <w:position w:val="1"/>
                <w:sz w:val="18"/>
                <w:szCs w:val="18"/>
              </w:rPr>
              <w:t>l</w:t>
            </w:r>
            <w:r w:rsidRPr="00A35553">
              <w:rPr>
                <w:spacing w:val="-1"/>
                <w:position w:val="1"/>
                <w:sz w:val="18"/>
                <w:szCs w:val="18"/>
              </w:rPr>
              <w:t>n</w:t>
            </w:r>
            <w:r w:rsidRPr="00A35553">
              <w:rPr>
                <w:position w:val="1"/>
                <w:sz w:val="18"/>
                <w:szCs w:val="18"/>
              </w:rPr>
              <w:t>a</w:t>
            </w:r>
            <w:r w:rsidRPr="00A35553">
              <w:rPr>
                <w:spacing w:val="-2"/>
                <w:position w:val="1"/>
                <w:sz w:val="18"/>
                <w:szCs w:val="18"/>
              </w:rPr>
              <w:t xml:space="preserve"> </w:t>
            </w:r>
            <w:r w:rsidRPr="00A35553">
              <w:rPr>
                <w:spacing w:val="-1"/>
                <w:position w:val="1"/>
                <w:sz w:val="18"/>
                <w:szCs w:val="18"/>
              </w:rPr>
              <w:t>po</w:t>
            </w:r>
            <w:r w:rsidRPr="00A35553">
              <w:rPr>
                <w:spacing w:val="1"/>
                <w:position w:val="1"/>
                <w:sz w:val="18"/>
                <w:szCs w:val="18"/>
              </w:rPr>
              <w:t>m</w:t>
            </w:r>
            <w:r w:rsidRPr="00A35553">
              <w:rPr>
                <w:position w:val="1"/>
                <w:sz w:val="18"/>
                <w:szCs w:val="18"/>
              </w:rPr>
              <w:t>ara</w:t>
            </w:r>
            <w:r w:rsidRPr="00A35553">
              <w:rPr>
                <w:spacing w:val="-1"/>
                <w:position w:val="1"/>
                <w:sz w:val="18"/>
                <w:szCs w:val="18"/>
              </w:rPr>
              <w:t>ń</w:t>
            </w:r>
            <w:r w:rsidRPr="00A35553">
              <w:rPr>
                <w:spacing w:val="-2"/>
                <w:position w:val="1"/>
                <w:sz w:val="18"/>
                <w:szCs w:val="18"/>
              </w:rPr>
              <w:t>c</w:t>
            </w:r>
            <w:r w:rsidRPr="00A35553">
              <w:rPr>
                <w:spacing w:val="-1"/>
                <w:position w:val="1"/>
                <w:sz w:val="18"/>
                <w:szCs w:val="18"/>
              </w:rPr>
              <w:t>zo</w:t>
            </w:r>
            <w:r w:rsidRPr="00A35553">
              <w:rPr>
                <w:position w:val="1"/>
                <w:sz w:val="18"/>
                <w:szCs w:val="18"/>
              </w:rPr>
              <w:t>wa</w:t>
            </w:r>
            <w:r w:rsidRPr="00A35553">
              <w:rPr>
                <w:spacing w:val="-1"/>
                <w:position w:val="1"/>
                <w:sz w:val="18"/>
                <w:szCs w:val="18"/>
              </w:rPr>
              <w:t xml:space="preserve"> </w:t>
            </w:r>
            <w:r w:rsidRPr="00A35553">
              <w:rPr>
                <w:spacing w:val="-2"/>
                <w:position w:val="1"/>
                <w:sz w:val="18"/>
                <w:szCs w:val="18"/>
              </w:rPr>
              <w:t>LE</w:t>
            </w:r>
            <w:r w:rsidRPr="00A35553">
              <w:rPr>
                <w:position w:val="1"/>
                <w:sz w:val="18"/>
                <w:szCs w:val="18"/>
              </w:rPr>
              <w:t>D</w:t>
            </w:r>
            <w:r w:rsidRPr="00A35553">
              <w:rPr>
                <w:spacing w:val="-3"/>
                <w:position w:val="1"/>
                <w:sz w:val="18"/>
                <w:szCs w:val="18"/>
              </w:rPr>
              <w:t xml:space="preserve"> </w:t>
            </w:r>
            <w:r w:rsidRPr="00A35553">
              <w:rPr>
                <w:spacing w:val="-1"/>
                <w:position w:val="1"/>
                <w:sz w:val="18"/>
                <w:szCs w:val="18"/>
              </w:rPr>
              <w:t>z</w:t>
            </w:r>
            <w:r w:rsidRPr="00A35553">
              <w:rPr>
                <w:position w:val="1"/>
                <w:sz w:val="18"/>
                <w:szCs w:val="18"/>
              </w:rPr>
              <w:t>a</w:t>
            </w:r>
            <w:r w:rsidRPr="00A35553">
              <w:rPr>
                <w:spacing w:val="1"/>
                <w:position w:val="1"/>
                <w:sz w:val="18"/>
                <w:szCs w:val="18"/>
              </w:rPr>
              <w:t>m</w:t>
            </w:r>
            <w:r w:rsidRPr="00A35553">
              <w:rPr>
                <w:spacing w:val="-1"/>
                <w:position w:val="1"/>
                <w:sz w:val="18"/>
                <w:szCs w:val="18"/>
              </w:rPr>
              <w:t>on</w:t>
            </w:r>
            <w:r w:rsidRPr="00A35553">
              <w:rPr>
                <w:spacing w:val="3"/>
                <w:position w:val="1"/>
                <w:sz w:val="18"/>
                <w:szCs w:val="18"/>
              </w:rPr>
              <w:t>t</w:t>
            </w:r>
            <w:r w:rsidRPr="00A35553">
              <w:rPr>
                <w:spacing w:val="-1"/>
                <w:position w:val="1"/>
                <w:sz w:val="18"/>
                <w:szCs w:val="18"/>
              </w:rPr>
              <w:t>o</w:t>
            </w:r>
            <w:r w:rsidRPr="00A35553">
              <w:rPr>
                <w:position w:val="1"/>
                <w:sz w:val="18"/>
                <w:szCs w:val="18"/>
              </w:rPr>
              <w:t>wana</w:t>
            </w:r>
            <w:r w:rsidRPr="00A35553">
              <w:rPr>
                <w:spacing w:val="-2"/>
                <w:position w:val="1"/>
                <w:sz w:val="18"/>
                <w:szCs w:val="18"/>
              </w:rPr>
              <w:t xml:space="preserve"> </w:t>
            </w:r>
            <w:r w:rsidRPr="00A35553">
              <w:rPr>
                <w:spacing w:val="-1"/>
                <w:position w:val="1"/>
                <w:sz w:val="18"/>
                <w:szCs w:val="18"/>
              </w:rPr>
              <w:t>n</w:t>
            </w:r>
            <w:r w:rsidRPr="00A35553">
              <w:rPr>
                <w:position w:val="1"/>
                <w:sz w:val="18"/>
                <w:szCs w:val="18"/>
              </w:rPr>
              <w:t>ad</w:t>
            </w:r>
            <w:r w:rsidRPr="00A35553">
              <w:rPr>
                <w:spacing w:val="2"/>
                <w:position w:val="1"/>
                <w:sz w:val="18"/>
                <w:szCs w:val="18"/>
              </w:rPr>
              <w:t xml:space="preserve"> </w:t>
            </w:r>
            <w:r w:rsidRPr="00A35553">
              <w:rPr>
                <w:spacing w:val="-1"/>
                <w:position w:val="1"/>
                <w:sz w:val="18"/>
                <w:szCs w:val="18"/>
              </w:rPr>
              <w:t>ż</w:t>
            </w:r>
            <w:r w:rsidRPr="00A35553">
              <w:rPr>
                <w:position w:val="1"/>
                <w:sz w:val="18"/>
                <w:szCs w:val="18"/>
              </w:rPr>
              <w:t>a</w:t>
            </w:r>
            <w:r w:rsidRPr="00A35553">
              <w:rPr>
                <w:spacing w:val="2"/>
                <w:position w:val="1"/>
                <w:sz w:val="18"/>
                <w:szCs w:val="18"/>
              </w:rPr>
              <w:t>l</w:t>
            </w:r>
            <w:r w:rsidRPr="00A35553">
              <w:rPr>
                <w:spacing w:val="-1"/>
                <w:position w:val="1"/>
                <w:sz w:val="18"/>
                <w:szCs w:val="18"/>
              </w:rPr>
              <w:t>uz</w:t>
            </w:r>
            <w:r w:rsidRPr="00A35553">
              <w:rPr>
                <w:position w:val="1"/>
                <w:sz w:val="18"/>
                <w:szCs w:val="18"/>
              </w:rPr>
              <w:t>ją</w:t>
            </w:r>
            <w:r w:rsidR="00D91799">
              <w:rPr>
                <w:position w:val="1"/>
                <w:sz w:val="18"/>
                <w:szCs w:val="18"/>
              </w:rPr>
              <w:t>.</w:t>
            </w:r>
            <w:r w:rsidRPr="00A35553">
              <w:rPr>
                <w:sz w:val="18"/>
                <w:szCs w:val="18"/>
              </w:rPr>
              <w:t xml:space="preserve"> </w:t>
            </w:r>
            <w:r w:rsidRPr="00B56F84">
              <w:rPr>
                <w:sz w:val="18"/>
                <w:szCs w:val="18"/>
              </w:rPr>
              <w:t xml:space="preserve">Na przodzie pojazdu zamontowany tak zwany taran wykonany ze stali nierdzewnej z zamontowanymi dodatkowymi </w:t>
            </w:r>
            <w:r w:rsidR="00B56F84" w:rsidRPr="00B56F84">
              <w:rPr>
                <w:sz w:val="18"/>
                <w:szCs w:val="18"/>
              </w:rPr>
              <w:t>czterema</w:t>
            </w:r>
            <w:r w:rsidRPr="00B56F84">
              <w:rPr>
                <w:sz w:val="18"/>
                <w:szCs w:val="18"/>
              </w:rPr>
              <w:t xml:space="preserve"> reflektorami halogenowymi.</w:t>
            </w:r>
            <w:r w:rsidR="00CD4071" w:rsidRPr="00B56F84">
              <w:rPr>
                <w:sz w:val="18"/>
                <w:szCs w:val="18"/>
              </w:rPr>
              <w:t xml:space="preserve"> </w:t>
            </w:r>
          </w:p>
          <w:p w:rsidR="00147119" w:rsidRPr="00A35553" w:rsidRDefault="00147119" w:rsidP="00355564">
            <w:pPr>
              <w:pStyle w:val="Zawartotabeli"/>
              <w:spacing w:line="260" w:lineRule="exact"/>
              <w:jc w:val="both"/>
              <w:rPr>
                <w:sz w:val="18"/>
                <w:szCs w:val="18"/>
              </w:rPr>
            </w:pPr>
            <w:r w:rsidRPr="00A35553">
              <w:rPr>
                <w:sz w:val="18"/>
                <w:szCs w:val="18"/>
              </w:rPr>
              <w:t>Urządzenie rozgłośnieniowe z głośnikiem o mocy min. 200W. Dodatkowy sygnał pneumatyczny, włączany dodatkowym włącznikiem z miejsca kierowcy(dopuszcza się zamontowanie dwóch niezależnych włączników sygnału pneumatycznego, jednego w pobliżu kierowcy, drugiego – dowódcy),</w:t>
            </w:r>
          </w:p>
          <w:p w:rsidR="00486EC8" w:rsidRPr="00A35553" w:rsidRDefault="00147119" w:rsidP="00147119">
            <w:pPr>
              <w:tabs>
                <w:tab w:val="left" w:pos="312"/>
                <w:tab w:val="left" w:pos="921"/>
                <w:tab w:val="left" w:pos="6513"/>
                <w:tab w:val="left" w:pos="8543"/>
                <w:tab w:val="left" w:pos="14730"/>
              </w:tabs>
              <w:snapToGrid w:val="0"/>
              <w:spacing w:line="240" w:lineRule="atLeast"/>
              <w:jc w:val="both"/>
              <w:rPr>
                <w:sz w:val="18"/>
                <w:szCs w:val="18"/>
              </w:rPr>
            </w:pPr>
            <w:r w:rsidRPr="00A35553">
              <w:rPr>
                <w:sz w:val="18"/>
                <w:szCs w:val="18"/>
              </w:rPr>
              <w:t>Lampy ostrzegawcze zabezpieczone przed uszkodzeniem podczas jazdy w terenie leśnym. Wszystkie lampy ostrzegawcze w technologii LED.</w:t>
            </w:r>
          </w:p>
          <w:p w:rsidR="00F745FA" w:rsidRPr="00A35553" w:rsidRDefault="00F745FA" w:rsidP="00BC286A">
            <w:pPr>
              <w:tabs>
                <w:tab w:val="left" w:pos="312"/>
                <w:tab w:val="left" w:pos="921"/>
                <w:tab w:val="left" w:pos="6513"/>
                <w:tab w:val="left" w:pos="8543"/>
                <w:tab w:val="left" w:pos="14730"/>
              </w:tabs>
              <w:snapToGrid w:val="0"/>
              <w:spacing w:line="240" w:lineRule="atLeast"/>
              <w:jc w:val="both"/>
              <w:rPr>
                <w:sz w:val="18"/>
                <w:szCs w:val="18"/>
              </w:rPr>
            </w:pPr>
            <w:r w:rsidRPr="00A35553">
              <w:rPr>
                <w:sz w:val="18"/>
                <w:szCs w:val="18"/>
              </w:rPr>
              <w:t xml:space="preserve">Lampy ostrzegawcze pojazdu zabezpieczone przed uszkodzeniem. Lampy przednie </w:t>
            </w:r>
            <w:r w:rsidRPr="00D91799">
              <w:rPr>
                <w:sz w:val="18"/>
                <w:szCs w:val="18"/>
              </w:rPr>
              <w:t>przeciwmg</w:t>
            </w:r>
            <w:r w:rsidR="00BC286A" w:rsidRPr="00D91799">
              <w:rPr>
                <w:sz w:val="18"/>
                <w:szCs w:val="18"/>
              </w:rPr>
              <w:t>łowe</w:t>
            </w:r>
            <w:r w:rsidRPr="00A35553">
              <w:rPr>
                <w:sz w:val="18"/>
                <w:szCs w:val="18"/>
              </w:rPr>
              <w:t>. Z przodu pojazdu w górnej części dachu zamontowane dwie lampy dalekosiężne uruchamiane z włącznika z kabiny kierowcy. Sygnał dźwiękowy i świetlny włączonego biegu wstecznego. Jako sygnał świetlny akceptuje się światło cofania.</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F745FA" w:rsidRPr="00A35553" w:rsidRDefault="00F745FA" w:rsidP="00F745FA">
            <w:pPr>
              <w:rPr>
                <w:sz w:val="18"/>
                <w:szCs w:val="18"/>
              </w:rPr>
            </w:pPr>
            <w:r w:rsidRPr="00A35553">
              <w:rPr>
                <w:sz w:val="18"/>
                <w:szCs w:val="18"/>
              </w:rPr>
              <w:t xml:space="preserve">Podać producenta i model poszczególnych urządzeń sygnalizacji </w:t>
            </w:r>
            <w:r w:rsidRPr="00A35553">
              <w:rPr>
                <w:kern w:val="24"/>
                <w:sz w:val="18"/>
                <w:szCs w:val="18"/>
              </w:rPr>
              <w:t>pojazdu uprzywilejowanego</w:t>
            </w:r>
          </w:p>
          <w:p w:rsidR="00486EC8" w:rsidRPr="00A35553" w:rsidRDefault="00486EC8">
            <w:pPr>
              <w:tabs>
                <w:tab w:val="left" w:pos="48"/>
                <w:tab w:val="left" w:pos="921"/>
                <w:tab w:val="left" w:pos="6513"/>
                <w:tab w:val="left" w:pos="8543"/>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rsidP="00E13811">
            <w:pPr>
              <w:tabs>
                <w:tab w:val="left" w:pos="921"/>
                <w:tab w:val="left" w:pos="6513"/>
                <w:tab w:val="left" w:pos="10395"/>
                <w:tab w:val="left" w:pos="14730"/>
              </w:tabs>
              <w:snapToGrid w:val="0"/>
              <w:spacing w:line="240" w:lineRule="atLeast"/>
              <w:jc w:val="center"/>
              <w:rPr>
                <w:sz w:val="18"/>
                <w:szCs w:val="18"/>
              </w:rPr>
            </w:pPr>
            <w:r w:rsidRPr="00A35553">
              <w:rPr>
                <w:sz w:val="18"/>
                <w:szCs w:val="18"/>
              </w:rPr>
              <w:lastRenderedPageBreak/>
              <w:t>1.</w:t>
            </w:r>
            <w:r w:rsidR="00E13811" w:rsidRPr="00A35553">
              <w:rPr>
                <w:sz w:val="18"/>
                <w:szCs w:val="18"/>
              </w:rPr>
              <w:t>6</w:t>
            </w:r>
            <w:r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355564">
            <w:pPr>
              <w:tabs>
                <w:tab w:val="left" w:pos="312"/>
                <w:tab w:val="left" w:pos="921"/>
                <w:tab w:val="left" w:pos="6513"/>
                <w:tab w:val="left" w:pos="8543"/>
                <w:tab w:val="left" w:pos="14730"/>
              </w:tabs>
              <w:snapToGrid w:val="0"/>
              <w:spacing w:line="240" w:lineRule="atLeast"/>
              <w:jc w:val="both"/>
              <w:rPr>
                <w:sz w:val="18"/>
                <w:szCs w:val="18"/>
              </w:rPr>
            </w:pPr>
            <w:r w:rsidRPr="00A35553">
              <w:rPr>
                <w:sz w:val="18"/>
                <w:szCs w:val="18"/>
              </w:rPr>
              <w:t>W przedziale autopompy dodatkowy manip</w:t>
            </w:r>
            <w:r w:rsidR="00355564">
              <w:rPr>
                <w:sz w:val="18"/>
                <w:szCs w:val="18"/>
              </w:rPr>
              <w:t xml:space="preserve">ulator współpracujący </w:t>
            </w:r>
            <w:r w:rsidRPr="00A35553">
              <w:rPr>
                <w:sz w:val="18"/>
                <w:szCs w:val="18"/>
              </w:rPr>
              <w:t>z radiotelefonem przewoźnym, umożliwiający prowadzenie korespondencji, zabezpieczony przed działaniem wody, wyposażony w wyłącznik.</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312"/>
                <w:tab w:val="left" w:pos="921"/>
                <w:tab w:val="left" w:pos="6513"/>
                <w:tab w:val="left" w:pos="8543"/>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21"/>
                <w:tab w:val="left" w:pos="6513"/>
                <w:tab w:val="left" w:pos="10395"/>
                <w:tab w:val="left" w:pos="14730"/>
              </w:tabs>
              <w:snapToGrid w:val="0"/>
              <w:spacing w:line="240" w:lineRule="atLeast"/>
              <w:jc w:val="center"/>
              <w:rPr>
                <w:sz w:val="18"/>
                <w:szCs w:val="18"/>
              </w:rPr>
            </w:pPr>
            <w:r w:rsidRPr="00A35553">
              <w:rPr>
                <w:sz w:val="18"/>
                <w:szCs w:val="18"/>
              </w:rPr>
              <w:t>1.7.</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F745FA" w:rsidP="00D45FC5">
            <w:pPr>
              <w:tabs>
                <w:tab w:val="left" w:pos="312"/>
                <w:tab w:val="left" w:pos="921"/>
                <w:tab w:val="left" w:pos="6513"/>
                <w:tab w:val="left" w:pos="8543"/>
                <w:tab w:val="left" w:pos="14730"/>
              </w:tabs>
              <w:snapToGrid w:val="0"/>
              <w:spacing w:line="240" w:lineRule="atLeast"/>
              <w:jc w:val="both"/>
              <w:rPr>
                <w:sz w:val="18"/>
                <w:szCs w:val="18"/>
              </w:rPr>
            </w:pPr>
            <w:r w:rsidRPr="00A35553">
              <w:rPr>
                <w:sz w:val="18"/>
                <w:szCs w:val="18"/>
              </w:rPr>
              <w:t>Podwozie samochodu z silnikiem o zapł</w:t>
            </w:r>
            <w:r w:rsidR="00D45FC5">
              <w:rPr>
                <w:sz w:val="18"/>
                <w:szCs w:val="18"/>
              </w:rPr>
              <w:t xml:space="preserve">onie samoczynnym o mocy min. </w:t>
            </w:r>
            <w:r w:rsidR="00D45FC5" w:rsidRPr="00BC3840">
              <w:rPr>
                <w:sz w:val="18"/>
                <w:szCs w:val="18"/>
              </w:rPr>
              <w:t>212</w:t>
            </w:r>
            <w:r w:rsidR="00AE17A6" w:rsidRPr="00BC3840">
              <w:rPr>
                <w:sz w:val="18"/>
                <w:szCs w:val="18"/>
              </w:rPr>
              <w:t xml:space="preserve"> </w:t>
            </w:r>
            <w:r w:rsidRPr="00BC3840">
              <w:rPr>
                <w:sz w:val="18"/>
                <w:szCs w:val="18"/>
              </w:rPr>
              <w:t xml:space="preserve">kW, </w:t>
            </w:r>
            <w:r w:rsidRPr="00A35553">
              <w:rPr>
                <w:sz w:val="18"/>
                <w:szCs w:val="18"/>
              </w:rPr>
              <w:t>spełniającym normę Euro 6.</w:t>
            </w:r>
            <w:r w:rsidRPr="00A35553">
              <w:rPr>
                <w:iCs/>
                <w:sz w:val="18"/>
                <w:szCs w:val="18"/>
              </w:rPr>
              <w:t xml:space="preserve"> W przypadku stosowania</w:t>
            </w:r>
            <w:r w:rsidRPr="00A35553">
              <w:rPr>
                <w:sz w:val="18"/>
                <w:szCs w:val="18"/>
              </w:rPr>
              <w:t xml:space="preserve"> dodatkowego środka w celu redukcji emisji spalin (np. AdBlue), nie może nastąpić redukcja momentu obrotowego silnika w przypadku braku tego środka.</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rsidP="002848A2">
            <w:pPr>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21"/>
                <w:tab w:val="left" w:pos="6513"/>
                <w:tab w:val="left" w:pos="10395"/>
                <w:tab w:val="left" w:pos="14730"/>
              </w:tabs>
              <w:snapToGrid w:val="0"/>
              <w:spacing w:line="240" w:lineRule="atLeast"/>
              <w:jc w:val="center"/>
              <w:rPr>
                <w:sz w:val="18"/>
                <w:szCs w:val="18"/>
              </w:rPr>
            </w:pPr>
            <w:r w:rsidRPr="00A35553">
              <w:rPr>
                <w:sz w:val="18"/>
                <w:szCs w:val="18"/>
              </w:rPr>
              <w:t>1.8.</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F745FA" w:rsidP="00D91799">
            <w:pPr>
              <w:tabs>
                <w:tab w:val="right" w:pos="328"/>
                <w:tab w:val="left" w:pos="969"/>
              </w:tabs>
              <w:spacing w:line="240" w:lineRule="atLeast"/>
              <w:jc w:val="both"/>
              <w:rPr>
                <w:color w:val="FF0000"/>
                <w:sz w:val="18"/>
                <w:szCs w:val="18"/>
              </w:rPr>
            </w:pPr>
            <w:r w:rsidRPr="00A35553">
              <w:rPr>
                <w:sz w:val="18"/>
                <w:szCs w:val="18"/>
              </w:rPr>
              <w:t>Wysokość pojazdu z drabiną D10W</w:t>
            </w:r>
            <w:r w:rsidRPr="00A35553">
              <w:rPr>
                <w:kern w:val="24"/>
                <w:sz w:val="18"/>
                <w:szCs w:val="18"/>
              </w:rPr>
              <w:t xml:space="preserve"> mierzona przy maksymalnej masie rzeczywistej</w:t>
            </w:r>
            <w:r w:rsidRPr="00A35553">
              <w:rPr>
                <w:sz w:val="18"/>
                <w:szCs w:val="18"/>
              </w:rPr>
              <w:t xml:space="preserve">  max. 3300 mm. Maksymalna wysokość stałych poziomów (półek) sprzętowych nie powinna przekraczać 1850 mm </w:t>
            </w:r>
            <w:r w:rsidRPr="00A35553">
              <w:rPr>
                <w:spacing w:val="-1"/>
                <w:sz w:val="18"/>
                <w:szCs w:val="18"/>
              </w:rPr>
              <w:t>od poziomu obsługi.</w:t>
            </w:r>
            <w:r w:rsidR="000D7804" w:rsidRPr="00BB584F">
              <w:rPr>
                <w:i/>
                <w:spacing w:val="-1"/>
                <w:sz w:val="18"/>
                <w:szCs w:val="18"/>
              </w:rPr>
              <w:t xml:space="preserve"> </w:t>
            </w:r>
            <w:r w:rsidRPr="00BB584F">
              <w:rPr>
                <w:i/>
                <w:spacing w:val="-1"/>
                <w:sz w:val="18"/>
                <w:szCs w:val="18"/>
              </w:rPr>
              <w:t xml:space="preserve"> </w:t>
            </w:r>
            <w:r w:rsidRPr="00A35553">
              <w:rPr>
                <w:spacing w:val="-1"/>
                <w:sz w:val="18"/>
                <w:szCs w:val="18"/>
              </w:rPr>
              <w:t xml:space="preserve">Jeżeli wysokość półki lub szuflady od poziomu gruntu przekracza 1,85 m, konieczne jest zainstalowanie podestów </w:t>
            </w:r>
            <w:r w:rsidRPr="00A35553">
              <w:rPr>
                <w:sz w:val="18"/>
                <w:szCs w:val="18"/>
              </w:rPr>
              <w:t>umożliwiających łatwy dostęp do sprzętu. Otwierane podesty robocze (o głębokości min. 250 mm poza krawędź zabudowy) pod skrytkami sprzętowymi. Otwarcie, uchylenie (niedomknięcie) lub wysunięcie podestów oraz żaluzji musi być sygnalizowane w kabinie kierowcy.</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21"/>
                <w:tab w:val="left" w:pos="6513"/>
                <w:tab w:val="left" w:pos="10395"/>
                <w:tab w:val="left" w:pos="14730"/>
              </w:tabs>
              <w:snapToGrid w:val="0"/>
              <w:spacing w:line="240" w:lineRule="atLeast"/>
              <w:jc w:val="center"/>
              <w:rPr>
                <w:sz w:val="18"/>
                <w:szCs w:val="18"/>
              </w:rPr>
            </w:pPr>
            <w:r w:rsidRPr="00A35553">
              <w:rPr>
                <w:sz w:val="18"/>
                <w:szCs w:val="18"/>
              </w:rPr>
              <w:t>1.9.</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E4415D" w:rsidP="00B26771">
            <w:pPr>
              <w:snapToGrid w:val="0"/>
              <w:spacing w:before="48" w:line="240" w:lineRule="atLeast"/>
              <w:ind w:left="9" w:hanging="9"/>
              <w:jc w:val="both"/>
              <w:rPr>
                <w:sz w:val="18"/>
                <w:szCs w:val="18"/>
              </w:rPr>
            </w:pPr>
            <w:r w:rsidRPr="00A35553">
              <w:rPr>
                <w:position w:val="1"/>
                <w:sz w:val="18"/>
                <w:szCs w:val="18"/>
              </w:rPr>
              <w:t>Skr</w:t>
            </w:r>
            <w:r w:rsidRPr="00A35553">
              <w:rPr>
                <w:spacing w:val="-1"/>
                <w:position w:val="1"/>
                <w:sz w:val="18"/>
                <w:szCs w:val="18"/>
              </w:rPr>
              <w:t>z</w:t>
            </w:r>
            <w:r w:rsidRPr="00A35553">
              <w:rPr>
                <w:spacing w:val="1"/>
                <w:position w:val="1"/>
                <w:sz w:val="18"/>
                <w:szCs w:val="18"/>
              </w:rPr>
              <w:t>y</w:t>
            </w:r>
            <w:r w:rsidRPr="00A35553">
              <w:rPr>
                <w:spacing w:val="-1"/>
                <w:position w:val="1"/>
                <w:sz w:val="18"/>
                <w:szCs w:val="18"/>
              </w:rPr>
              <w:t>n</w:t>
            </w:r>
            <w:r w:rsidRPr="00A35553">
              <w:rPr>
                <w:spacing w:val="2"/>
                <w:position w:val="1"/>
                <w:sz w:val="18"/>
                <w:szCs w:val="18"/>
              </w:rPr>
              <w:t>i</w:t>
            </w:r>
            <w:r w:rsidRPr="00A35553">
              <w:rPr>
                <w:position w:val="1"/>
                <w:sz w:val="18"/>
                <w:szCs w:val="18"/>
              </w:rPr>
              <w:t>a</w:t>
            </w:r>
            <w:r w:rsidRPr="00A35553">
              <w:rPr>
                <w:spacing w:val="-2"/>
                <w:position w:val="1"/>
                <w:sz w:val="18"/>
                <w:szCs w:val="18"/>
              </w:rPr>
              <w:t xml:space="preserve"> </w:t>
            </w:r>
            <w:r w:rsidRPr="00A35553">
              <w:rPr>
                <w:spacing w:val="-1"/>
                <w:position w:val="1"/>
                <w:sz w:val="18"/>
                <w:szCs w:val="18"/>
              </w:rPr>
              <w:t>b</w:t>
            </w:r>
            <w:r w:rsidRPr="00A35553">
              <w:rPr>
                <w:spacing w:val="2"/>
                <w:position w:val="1"/>
                <w:sz w:val="18"/>
                <w:szCs w:val="18"/>
              </w:rPr>
              <w:t>i</w:t>
            </w:r>
            <w:r w:rsidRPr="00A35553">
              <w:rPr>
                <w:position w:val="1"/>
                <w:sz w:val="18"/>
                <w:szCs w:val="18"/>
              </w:rPr>
              <w:t>e</w:t>
            </w:r>
            <w:r w:rsidRPr="00A35553">
              <w:rPr>
                <w:spacing w:val="2"/>
                <w:position w:val="1"/>
                <w:sz w:val="18"/>
                <w:szCs w:val="18"/>
              </w:rPr>
              <w:t>g</w:t>
            </w:r>
            <w:r w:rsidRPr="00A35553">
              <w:rPr>
                <w:spacing w:val="-1"/>
                <w:position w:val="1"/>
                <w:sz w:val="18"/>
                <w:szCs w:val="18"/>
              </w:rPr>
              <w:t>ó</w:t>
            </w:r>
            <w:r w:rsidRPr="00A35553">
              <w:rPr>
                <w:position w:val="1"/>
                <w:sz w:val="18"/>
                <w:szCs w:val="18"/>
              </w:rPr>
              <w:t>w</w:t>
            </w:r>
            <w:r w:rsidRPr="00A35553">
              <w:rPr>
                <w:spacing w:val="-6"/>
                <w:position w:val="1"/>
                <w:sz w:val="18"/>
                <w:szCs w:val="18"/>
              </w:rPr>
              <w:t xml:space="preserve"> </w:t>
            </w:r>
            <w:r w:rsidRPr="00A35553">
              <w:rPr>
                <w:spacing w:val="1"/>
                <w:position w:val="1"/>
                <w:sz w:val="18"/>
                <w:szCs w:val="18"/>
              </w:rPr>
              <w:t>m</w:t>
            </w:r>
            <w:r w:rsidRPr="00A35553">
              <w:rPr>
                <w:position w:val="1"/>
                <w:sz w:val="18"/>
                <w:szCs w:val="18"/>
              </w:rPr>
              <w:t>e</w:t>
            </w:r>
            <w:r w:rsidRPr="00A35553">
              <w:rPr>
                <w:spacing w:val="-2"/>
                <w:position w:val="1"/>
                <w:sz w:val="18"/>
                <w:szCs w:val="18"/>
              </w:rPr>
              <w:t>c</w:t>
            </w:r>
            <w:r w:rsidRPr="00A35553">
              <w:rPr>
                <w:spacing w:val="-1"/>
                <w:position w:val="1"/>
                <w:sz w:val="18"/>
                <w:szCs w:val="18"/>
              </w:rPr>
              <w:t>h</w:t>
            </w:r>
            <w:r w:rsidRPr="00A35553">
              <w:rPr>
                <w:position w:val="1"/>
                <w:sz w:val="18"/>
                <w:szCs w:val="18"/>
              </w:rPr>
              <w:t>a</w:t>
            </w:r>
            <w:r w:rsidRPr="00A35553">
              <w:rPr>
                <w:spacing w:val="-1"/>
                <w:position w:val="1"/>
                <w:sz w:val="18"/>
                <w:szCs w:val="18"/>
              </w:rPr>
              <w:t>n</w:t>
            </w:r>
            <w:r w:rsidRPr="00A35553">
              <w:rPr>
                <w:spacing w:val="2"/>
                <w:position w:val="1"/>
                <w:sz w:val="18"/>
                <w:szCs w:val="18"/>
              </w:rPr>
              <w:t>i</w:t>
            </w:r>
            <w:r w:rsidRPr="00A35553">
              <w:rPr>
                <w:spacing w:val="-2"/>
                <w:position w:val="1"/>
                <w:sz w:val="18"/>
                <w:szCs w:val="18"/>
              </w:rPr>
              <w:t>c</w:t>
            </w:r>
            <w:r w:rsidRPr="00A35553">
              <w:rPr>
                <w:spacing w:val="-1"/>
                <w:position w:val="1"/>
                <w:sz w:val="18"/>
                <w:szCs w:val="18"/>
              </w:rPr>
              <w:t>zn</w:t>
            </w:r>
            <w:r w:rsidRPr="00A35553">
              <w:rPr>
                <w:position w:val="1"/>
                <w:sz w:val="18"/>
                <w:szCs w:val="18"/>
              </w:rPr>
              <w:t xml:space="preserve">a manualna. </w:t>
            </w:r>
            <w:r w:rsidR="00486EC8" w:rsidRPr="00A35553">
              <w:rPr>
                <w:sz w:val="18"/>
                <w:szCs w:val="18"/>
              </w:rPr>
              <w:t>Napęd 4 x 4 z możliwością przekazywania napędu na wszystkie koła i blokowania mechanizmów różnicowych międzykołowych               i międzymostowych; przekładnia rozdzielcza z przełożeniem terenowym i szosowym;</w:t>
            </w:r>
            <w:r w:rsidR="00F745FA" w:rsidRPr="00A35553">
              <w:rPr>
                <w:kern w:val="24"/>
                <w:sz w:val="18"/>
                <w:szCs w:val="18"/>
              </w:rPr>
              <w:t xml:space="preserve"> Włączanie i wyłączanie wszystkich wymienionych blokad musi odbywać się z kabiny kierowcy oraz winno być sygnalizowane w miejscu widocznym dla kierowcy</w:t>
            </w:r>
            <w:r w:rsidR="00D91799">
              <w:rPr>
                <w:kern w:val="24"/>
                <w:sz w:val="18"/>
                <w:szCs w:val="18"/>
              </w:rPr>
              <w:t xml:space="preserve"> </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1.10</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right" w:pos="280"/>
                <w:tab w:val="left" w:pos="955"/>
              </w:tabs>
              <w:snapToGrid w:val="0"/>
              <w:spacing w:line="240" w:lineRule="atLeast"/>
              <w:jc w:val="both"/>
              <w:rPr>
                <w:sz w:val="18"/>
                <w:szCs w:val="18"/>
              </w:rPr>
            </w:pPr>
            <w:r w:rsidRPr="00A35553">
              <w:rPr>
                <w:sz w:val="18"/>
                <w:szCs w:val="18"/>
              </w:rPr>
              <w:t xml:space="preserve">Kabina czterodrzwiowa, jednomodułowa,  zapewniająca dostęp do silnika, w układzie miejsc 1 + 1 + 4 (siedzenia przodem do kierunku jazdy), </w:t>
            </w:r>
          </w:p>
          <w:p w:rsidR="00486EC8" w:rsidRPr="00A35553" w:rsidRDefault="00486EC8">
            <w:pPr>
              <w:tabs>
                <w:tab w:val="right" w:pos="280"/>
                <w:tab w:val="left" w:pos="955"/>
              </w:tabs>
              <w:spacing w:line="240" w:lineRule="atLeast"/>
              <w:jc w:val="both"/>
              <w:rPr>
                <w:sz w:val="18"/>
                <w:szCs w:val="18"/>
              </w:rPr>
            </w:pPr>
            <w:r w:rsidRPr="00A35553">
              <w:rPr>
                <w:sz w:val="18"/>
                <w:szCs w:val="18"/>
              </w:rPr>
              <w:t>Kabina wyposażona w:</w:t>
            </w:r>
          </w:p>
          <w:p w:rsidR="00486EC8" w:rsidRPr="00A35553" w:rsidRDefault="00486EC8" w:rsidP="00486EC8">
            <w:pPr>
              <w:tabs>
                <w:tab w:val="right" w:pos="-267"/>
                <w:tab w:val="left" w:pos="576"/>
              </w:tabs>
              <w:spacing w:line="240" w:lineRule="atLeast"/>
              <w:jc w:val="both"/>
              <w:rPr>
                <w:sz w:val="18"/>
                <w:szCs w:val="18"/>
              </w:rPr>
            </w:pPr>
            <w:r w:rsidRPr="00A35553">
              <w:rPr>
                <w:sz w:val="18"/>
                <w:szCs w:val="18"/>
              </w:rPr>
              <w:t>- indywidualne oświetlenie nad siedzeniem dowódcy,</w:t>
            </w:r>
          </w:p>
          <w:p w:rsidR="00486EC8" w:rsidRPr="00A35553" w:rsidRDefault="00486EC8" w:rsidP="00486EC8">
            <w:pPr>
              <w:spacing w:line="240" w:lineRule="atLeast"/>
              <w:jc w:val="both"/>
              <w:rPr>
                <w:sz w:val="18"/>
                <w:szCs w:val="18"/>
              </w:rPr>
            </w:pPr>
            <w:r w:rsidRPr="00A35553">
              <w:rPr>
                <w:sz w:val="18"/>
                <w:szCs w:val="18"/>
              </w:rPr>
              <w:t>- niezależny układ ogrzewania i wentylacji, umożliwiający   ogrzewanie kabiny przy wyłączonym silniku (układ powinien   posiadać oddzielny bezpiecznik umieszczony w miejscu łatwo   dostępnym),</w:t>
            </w:r>
          </w:p>
          <w:p w:rsidR="00486EC8" w:rsidRPr="00A35553" w:rsidRDefault="00486EC8" w:rsidP="00486EC8">
            <w:pPr>
              <w:tabs>
                <w:tab w:val="right" w:pos="-474"/>
                <w:tab w:val="left" w:pos="1104"/>
              </w:tabs>
              <w:spacing w:line="240" w:lineRule="atLeast"/>
              <w:jc w:val="both"/>
              <w:rPr>
                <w:sz w:val="18"/>
                <w:szCs w:val="18"/>
              </w:rPr>
            </w:pPr>
            <w:r w:rsidRPr="00A35553">
              <w:rPr>
                <w:sz w:val="18"/>
                <w:szCs w:val="18"/>
              </w:rPr>
              <w:t xml:space="preserve">- reflektor ręczny do oświetlenia numerów budynków, </w:t>
            </w:r>
          </w:p>
          <w:p w:rsidR="00486EC8" w:rsidRPr="00A35553" w:rsidRDefault="00486EC8">
            <w:pPr>
              <w:tabs>
                <w:tab w:val="right" w:pos="-474"/>
                <w:tab w:val="left" w:pos="1104"/>
              </w:tabs>
              <w:spacing w:line="240" w:lineRule="atLeast"/>
              <w:jc w:val="both"/>
              <w:rPr>
                <w:sz w:val="18"/>
                <w:szCs w:val="18"/>
              </w:rPr>
            </w:pPr>
            <w:r w:rsidRPr="00A35553">
              <w:rPr>
                <w:sz w:val="18"/>
                <w:szCs w:val="18"/>
              </w:rPr>
              <w:t>- fotel kierowcy z zawieszeniem pneumatycznym i regulacją   obciążenia, wysokości, odległości i pochylenia oparcia,</w:t>
            </w:r>
          </w:p>
          <w:p w:rsidR="00486EC8" w:rsidRPr="00A35553" w:rsidRDefault="002D6470">
            <w:pPr>
              <w:tabs>
                <w:tab w:val="right" w:pos="-474"/>
                <w:tab w:val="left" w:pos="1104"/>
              </w:tabs>
              <w:spacing w:line="240" w:lineRule="atLeast"/>
              <w:jc w:val="both"/>
              <w:rPr>
                <w:sz w:val="18"/>
                <w:szCs w:val="18"/>
              </w:rPr>
            </w:pPr>
            <w:r w:rsidRPr="00A35553">
              <w:rPr>
                <w:sz w:val="18"/>
                <w:szCs w:val="18"/>
              </w:rPr>
              <w:t>- </w:t>
            </w:r>
            <w:r w:rsidR="00486EC8" w:rsidRPr="00A35553">
              <w:rPr>
                <w:sz w:val="18"/>
                <w:szCs w:val="18"/>
              </w:rPr>
              <w:t>światła do jazdy dziennej uruchamiane po przekręceniu kluczyka,</w:t>
            </w:r>
          </w:p>
          <w:p w:rsidR="00486EC8" w:rsidRPr="00A35553" w:rsidRDefault="00486EC8">
            <w:pPr>
              <w:tabs>
                <w:tab w:val="right" w:pos="-474"/>
                <w:tab w:val="left" w:pos="1104"/>
              </w:tabs>
              <w:spacing w:line="240" w:lineRule="atLeast"/>
              <w:jc w:val="both"/>
              <w:rPr>
                <w:sz w:val="18"/>
                <w:szCs w:val="18"/>
              </w:rPr>
            </w:pPr>
            <w:r w:rsidRPr="00A35553">
              <w:rPr>
                <w:sz w:val="18"/>
                <w:szCs w:val="18"/>
              </w:rPr>
              <w:t>- fotele wyposażone w dwupunktowe bezwładnościowe pasy bezpieczeństwa ,</w:t>
            </w:r>
          </w:p>
          <w:p w:rsidR="00486EC8" w:rsidRPr="00A35553" w:rsidRDefault="00486EC8">
            <w:pPr>
              <w:tabs>
                <w:tab w:val="right" w:pos="-474"/>
                <w:tab w:val="left" w:pos="1104"/>
              </w:tabs>
              <w:spacing w:line="240" w:lineRule="atLeast"/>
              <w:jc w:val="both"/>
              <w:rPr>
                <w:sz w:val="18"/>
                <w:szCs w:val="18"/>
              </w:rPr>
            </w:pPr>
            <w:r w:rsidRPr="00A35553">
              <w:rPr>
                <w:sz w:val="18"/>
                <w:szCs w:val="18"/>
              </w:rPr>
              <w:t>- siedzenia powinny być pokryte materiałem łatwym w utrzymaniu w czystości, nienasiąkliwym, odpornym na ścieranie i antypoślizgowym,</w:t>
            </w:r>
          </w:p>
          <w:p w:rsidR="00486EC8" w:rsidRPr="00A35553" w:rsidRDefault="00486EC8">
            <w:pPr>
              <w:tabs>
                <w:tab w:val="right" w:pos="-474"/>
                <w:tab w:val="left" w:pos="1104"/>
              </w:tabs>
              <w:spacing w:line="240" w:lineRule="atLeast"/>
              <w:jc w:val="both"/>
              <w:rPr>
                <w:color w:val="008000"/>
                <w:sz w:val="18"/>
                <w:szCs w:val="18"/>
              </w:rPr>
            </w:pPr>
            <w:r w:rsidRPr="00A35553">
              <w:rPr>
                <w:sz w:val="18"/>
                <w:szCs w:val="18"/>
              </w:rPr>
              <w:t>- przednią szybę warstwową (klejoną), a pozostałe szyby wykonane przynajmniej ze szkła bezodpryskowego,</w:t>
            </w:r>
            <w:r w:rsidRPr="00A35553">
              <w:rPr>
                <w:color w:val="008000"/>
                <w:sz w:val="18"/>
                <w:szCs w:val="18"/>
              </w:rPr>
              <w:t xml:space="preserve"> </w:t>
            </w:r>
          </w:p>
          <w:p w:rsidR="00486EC8" w:rsidRPr="00A35553" w:rsidRDefault="00486EC8">
            <w:pPr>
              <w:tabs>
                <w:tab w:val="right" w:pos="-474"/>
                <w:tab w:val="left" w:pos="1104"/>
              </w:tabs>
              <w:spacing w:line="240" w:lineRule="atLeast"/>
              <w:jc w:val="both"/>
              <w:rPr>
                <w:sz w:val="18"/>
                <w:szCs w:val="18"/>
              </w:rPr>
            </w:pPr>
            <w:r w:rsidRPr="00A35553">
              <w:rPr>
                <w:sz w:val="18"/>
                <w:szCs w:val="18"/>
              </w:rPr>
              <w:t>- kabina włącznie ze stopniem (-ami) do kabiny powinna być automatycznie oświetlana po otwarciu drzwi tej części kabiny; powinna istnieć możliwość włączenia oświetlenia kabiny, gdy drzwi są zamknięte,</w:t>
            </w:r>
          </w:p>
          <w:p w:rsidR="00486EC8" w:rsidRPr="00A35553" w:rsidRDefault="00486EC8">
            <w:pPr>
              <w:tabs>
                <w:tab w:val="right" w:pos="-474"/>
                <w:tab w:val="left" w:pos="1104"/>
              </w:tabs>
              <w:spacing w:line="240" w:lineRule="atLeast"/>
              <w:jc w:val="both"/>
              <w:rPr>
                <w:sz w:val="18"/>
                <w:szCs w:val="18"/>
              </w:rPr>
            </w:pPr>
            <w:r w:rsidRPr="00A35553">
              <w:rPr>
                <w:sz w:val="18"/>
                <w:szCs w:val="18"/>
              </w:rPr>
              <w:t>- drzwi kabiny zamykane kluczem, wszystkie zamki otwierane tym samym kluczem</w:t>
            </w:r>
          </w:p>
          <w:p w:rsidR="00486EC8" w:rsidRPr="00A35553" w:rsidRDefault="00486EC8">
            <w:pPr>
              <w:tabs>
                <w:tab w:val="right" w:pos="-474"/>
                <w:tab w:val="left" w:pos="1104"/>
              </w:tabs>
              <w:spacing w:line="240" w:lineRule="atLeast"/>
              <w:jc w:val="both"/>
              <w:rPr>
                <w:sz w:val="18"/>
                <w:szCs w:val="18"/>
              </w:rPr>
            </w:pPr>
            <w:r w:rsidRPr="00A35553">
              <w:rPr>
                <w:sz w:val="18"/>
                <w:szCs w:val="18"/>
              </w:rPr>
              <w:t>- elektrycznie sterowane i podgrzewane lusterka zewnętrzne, min</w:t>
            </w:r>
            <w:r w:rsidR="002D6470" w:rsidRPr="00A35553">
              <w:rPr>
                <w:sz w:val="18"/>
                <w:szCs w:val="18"/>
              </w:rPr>
              <w:t>.</w:t>
            </w:r>
            <w:r w:rsidRPr="00A35553">
              <w:rPr>
                <w:sz w:val="18"/>
                <w:szCs w:val="18"/>
              </w:rPr>
              <w:t xml:space="preserve"> główne</w:t>
            </w:r>
          </w:p>
          <w:p w:rsidR="00486EC8" w:rsidRPr="00A35553" w:rsidRDefault="00486EC8">
            <w:pPr>
              <w:tabs>
                <w:tab w:val="right" w:pos="-474"/>
                <w:tab w:val="left" w:pos="1104"/>
              </w:tabs>
              <w:spacing w:line="240" w:lineRule="atLeast"/>
              <w:jc w:val="both"/>
              <w:rPr>
                <w:sz w:val="18"/>
                <w:szCs w:val="18"/>
              </w:rPr>
            </w:pPr>
            <w:r w:rsidRPr="00A35553">
              <w:rPr>
                <w:sz w:val="18"/>
                <w:szCs w:val="18"/>
              </w:rPr>
              <w:lastRenderedPageBreak/>
              <w:t>- elektrycznie sterowane szyby przednie</w:t>
            </w:r>
            <w:r w:rsidR="00D14358" w:rsidRPr="00BC3840">
              <w:rPr>
                <w:sz w:val="18"/>
                <w:szCs w:val="18"/>
              </w:rPr>
              <w:t xml:space="preserve"> i części załogowej</w:t>
            </w:r>
            <w:r w:rsidR="00D91799" w:rsidRPr="00BC3840">
              <w:rPr>
                <w:sz w:val="18"/>
                <w:szCs w:val="18"/>
              </w:rPr>
              <w:t>,</w:t>
            </w:r>
          </w:p>
          <w:p w:rsidR="00E4415D" w:rsidRPr="00A35553" w:rsidRDefault="00E4415D" w:rsidP="00E4415D">
            <w:pPr>
              <w:shd w:val="clear" w:color="auto" w:fill="FFFFFF"/>
              <w:spacing w:line="254" w:lineRule="exact"/>
              <w:ind w:left="175" w:right="139" w:hanging="142"/>
              <w:rPr>
                <w:sz w:val="18"/>
                <w:szCs w:val="18"/>
              </w:rPr>
            </w:pPr>
            <w:r w:rsidRPr="00A35553">
              <w:rPr>
                <w:sz w:val="18"/>
                <w:szCs w:val="18"/>
              </w:rPr>
              <w:t>- lusterko rampowe – krawężnikowe z prawej strony,</w:t>
            </w:r>
          </w:p>
          <w:p w:rsidR="00E4415D" w:rsidRPr="00A35553" w:rsidRDefault="00E4415D" w:rsidP="00E4415D">
            <w:pPr>
              <w:shd w:val="clear" w:color="auto" w:fill="FFFFFF"/>
              <w:spacing w:line="254" w:lineRule="exact"/>
              <w:ind w:left="175" w:right="139" w:hanging="142"/>
              <w:rPr>
                <w:sz w:val="18"/>
                <w:szCs w:val="18"/>
              </w:rPr>
            </w:pPr>
            <w:r w:rsidRPr="00A35553">
              <w:rPr>
                <w:sz w:val="18"/>
                <w:szCs w:val="18"/>
              </w:rPr>
              <w:t>- lusterko rampowe dojazdowe, przednie,</w:t>
            </w:r>
          </w:p>
          <w:p w:rsidR="00486EC8" w:rsidRPr="00A35553" w:rsidRDefault="00486EC8">
            <w:pPr>
              <w:tabs>
                <w:tab w:val="right" w:pos="-474"/>
                <w:tab w:val="left" w:pos="1104"/>
              </w:tabs>
              <w:spacing w:line="240" w:lineRule="atLeast"/>
              <w:jc w:val="both"/>
              <w:rPr>
                <w:sz w:val="18"/>
                <w:szCs w:val="18"/>
              </w:rPr>
            </w:pPr>
            <w:r w:rsidRPr="00A35553">
              <w:rPr>
                <w:sz w:val="18"/>
                <w:szCs w:val="18"/>
              </w:rPr>
              <w:t>- przysłona przeciwsłoneczna, zewnętrzna,</w:t>
            </w:r>
          </w:p>
          <w:p w:rsidR="00A95492" w:rsidRPr="00A35553" w:rsidRDefault="00486EC8" w:rsidP="00A95492">
            <w:pPr>
              <w:tabs>
                <w:tab w:val="right" w:pos="-474"/>
                <w:tab w:val="left" w:pos="718"/>
              </w:tabs>
              <w:spacing w:line="240" w:lineRule="atLeast"/>
              <w:jc w:val="both"/>
              <w:rPr>
                <w:sz w:val="18"/>
                <w:szCs w:val="18"/>
              </w:rPr>
            </w:pPr>
            <w:r w:rsidRPr="00A35553">
              <w:rPr>
                <w:sz w:val="18"/>
                <w:szCs w:val="18"/>
              </w:rPr>
              <w:t>- 4 fotele dla załogi siedzącej w tylnym przedziale kabiny wyposażone w uchwyty do mocowania aparatów powietrznych jednobutlowych, z butlą stalową lub kompozytową</w:t>
            </w:r>
            <w:r w:rsidR="00A95492" w:rsidRPr="00A35553">
              <w:rPr>
                <w:sz w:val="18"/>
                <w:szCs w:val="18"/>
              </w:rPr>
              <w:t>, odblokowanie każdego aparatu indywidualnie</w:t>
            </w:r>
            <w:r w:rsidR="003F4426">
              <w:rPr>
                <w:sz w:val="18"/>
                <w:szCs w:val="18"/>
              </w:rPr>
              <w:t>,</w:t>
            </w:r>
            <w:r w:rsidR="00A95492" w:rsidRPr="00A35553">
              <w:rPr>
                <w:color w:val="FF0000"/>
                <w:sz w:val="18"/>
                <w:szCs w:val="18"/>
              </w:rPr>
              <w:t xml:space="preserve"> </w:t>
            </w:r>
          </w:p>
          <w:p w:rsidR="00A95492" w:rsidRPr="00A35553" w:rsidRDefault="00486EC8">
            <w:pPr>
              <w:tabs>
                <w:tab w:val="right" w:pos="-474"/>
                <w:tab w:val="left" w:pos="1104"/>
              </w:tabs>
              <w:spacing w:line="240" w:lineRule="atLeast"/>
              <w:jc w:val="both"/>
              <w:rPr>
                <w:sz w:val="18"/>
                <w:szCs w:val="18"/>
              </w:rPr>
            </w:pPr>
            <w:r w:rsidRPr="00A35553">
              <w:rPr>
                <w:sz w:val="18"/>
                <w:szCs w:val="18"/>
              </w:rPr>
              <w:t>- klimatyzacja,</w:t>
            </w:r>
          </w:p>
          <w:p w:rsidR="00A95492" w:rsidRPr="00A35553" w:rsidRDefault="00A95492">
            <w:pPr>
              <w:tabs>
                <w:tab w:val="right" w:pos="-474"/>
                <w:tab w:val="left" w:pos="1104"/>
              </w:tabs>
              <w:spacing w:line="240" w:lineRule="atLeast"/>
              <w:jc w:val="both"/>
              <w:rPr>
                <w:sz w:val="18"/>
                <w:szCs w:val="18"/>
              </w:rPr>
            </w:pPr>
            <w:r w:rsidRPr="00A35553">
              <w:rPr>
                <w:sz w:val="18"/>
                <w:szCs w:val="18"/>
              </w:rPr>
              <w:t>- schowek pod siedzeniem w tylnej części kabiny,</w:t>
            </w:r>
          </w:p>
          <w:p w:rsidR="00A95492" w:rsidRPr="00A35553" w:rsidRDefault="00A95492">
            <w:pPr>
              <w:tabs>
                <w:tab w:val="right" w:pos="-474"/>
                <w:tab w:val="left" w:pos="1104"/>
              </w:tabs>
              <w:spacing w:line="240" w:lineRule="atLeast"/>
              <w:jc w:val="both"/>
              <w:rPr>
                <w:sz w:val="18"/>
                <w:szCs w:val="18"/>
              </w:rPr>
            </w:pPr>
            <w:r w:rsidRPr="00A35553">
              <w:rPr>
                <w:sz w:val="18"/>
                <w:szCs w:val="18"/>
              </w:rPr>
              <w:t>- schowek na dokumentację</w:t>
            </w:r>
            <w:r w:rsidR="003F4426">
              <w:rPr>
                <w:sz w:val="18"/>
                <w:szCs w:val="18"/>
              </w:rPr>
              <w:t>,</w:t>
            </w:r>
          </w:p>
          <w:p w:rsidR="00486EC8" w:rsidRPr="00A35553" w:rsidRDefault="00486EC8">
            <w:pPr>
              <w:tabs>
                <w:tab w:val="right" w:pos="-474"/>
                <w:tab w:val="left" w:pos="1104"/>
              </w:tabs>
              <w:spacing w:line="240" w:lineRule="atLeast"/>
              <w:jc w:val="both"/>
              <w:rPr>
                <w:sz w:val="18"/>
                <w:szCs w:val="18"/>
              </w:rPr>
            </w:pPr>
            <w:r w:rsidRPr="00A35553">
              <w:rPr>
                <w:sz w:val="18"/>
                <w:szCs w:val="18"/>
              </w:rPr>
              <w:t>- integralny układ prostowniczy do ładowania akumulatorów z zewnętrznego źródła o napięciu 230V oraz zintegrowane złącze prądu elektrycznego o napięciu 230V oraz sprężonego powietrza do uzupełniania układu pneumatycznego samochodu z sieci stacjonarnej, automatycznie odłączające się w momencie uruchamiania pojazdu, umieszczone po lewej stronie (w kabinie kierowcy świetlna i dźwiękowa sygnalizacja podłączenia do zewnętrznego źródła); wtyczka z przewodem elektrycznym i pneumatycznym o długości minimum 4m,</w:t>
            </w:r>
          </w:p>
          <w:p w:rsidR="00486EC8" w:rsidRPr="00A35553" w:rsidRDefault="00486EC8">
            <w:pPr>
              <w:tabs>
                <w:tab w:val="right" w:pos="-474"/>
                <w:tab w:val="left" w:pos="1104"/>
              </w:tabs>
              <w:spacing w:line="240" w:lineRule="atLeast"/>
              <w:jc w:val="both"/>
              <w:rPr>
                <w:sz w:val="18"/>
                <w:szCs w:val="18"/>
              </w:rPr>
            </w:pPr>
            <w:r w:rsidRPr="00A35553">
              <w:rPr>
                <w:sz w:val="18"/>
                <w:szCs w:val="18"/>
              </w:rPr>
              <w:t>Ładowarka- prostownik zamontowane na samochodzie</w:t>
            </w:r>
          </w:p>
          <w:p w:rsidR="00355564" w:rsidRDefault="00F36C8E">
            <w:pPr>
              <w:tabs>
                <w:tab w:val="right" w:pos="-474"/>
                <w:tab w:val="left" w:pos="1104"/>
              </w:tabs>
              <w:spacing w:line="240" w:lineRule="atLeast"/>
              <w:jc w:val="both"/>
              <w:rPr>
                <w:sz w:val="18"/>
                <w:szCs w:val="18"/>
                <w:lang w:eastAsia="en-US"/>
              </w:rPr>
            </w:pPr>
            <w:r w:rsidRPr="00A35553">
              <w:rPr>
                <w:sz w:val="18"/>
                <w:szCs w:val="18"/>
              </w:rPr>
              <w:t xml:space="preserve">- w  kabinie </w:t>
            </w:r>
            <w:r w:rsidR="00B26771" w:rsidRPr="00BC3840">
              <w:rPr>
                <w:sz w:val="18"/>
                <w:szCs w:val="18"/>
              </w:rPr>
              <w:t xml:space="preserve">sześć </w:t>
            </w:r>
            <w:r w:rsidR="00B26771">
              <w:rPr>
                <w:sz w:val="18"/>
                <w:szCs w:val="18"/>
              </w:rPr>
              <w:t>kompletów</w:t>
            </w:r>
            <w:r w:rsidRPr="00A35553">
              <w:rPr>
                <w:sz w:val="18"/>
                <w:szCs w:val="18"/>
              </w:rPr>
              <w:t xml:space="preserve"> latarek akumulatorowych wraz z zamontowanymi na stałe ładowarkami zasilanymi z instalacji pojazdu. Latarka w wykonaniu udaroodpornym, przeznaczona do pracy w strefie zagrożonej wybuchem „0”, stopień ochrony min. IP 67, źródło światła LED o mocy strumienia świetlnego min</w:t>
            </w:r>
            <w:r w:rsidR="00940285">
              <w:rPr>
                <w:sz w:val="18"/>
                <w:szCs w:val="18"/>
              </w:rPr>
              <w:t>.</w:t>
            </w:r>
            <w:r w:rsidRPr="00A35553">
              <w:rPr>
                <w:sz w:val="18"/>
                <w:szCs w:val="18"/>
              </w:rPr>
              <w:t xml:space="preserve"> 200 lm. Latarka kątowa z możliwością łatwego przymocowania do ubrania specjalnego. Dodatkowo do latarek należy dostarczyć ładowarkę z zasilaniem 230 V – 1 kpl. </w:t>
            </w:r>
            <w:r w:rsidRPr="00A35553">
              <w:rPr>
                <w:sz w:val="18"/>
                <w:szCs w:val="18"/>
                <w:lang w:eastAsia="en-US"/>
              </w:rPr>
              <w:t>Wszystkie latarki zamontowane w uchwytach/gniazdach/ładowarkach z zabezpieczeniem uniemo</w:t>
            </w:r>
            <w:r w:rsidR="00355564">
              <w:rPr>
                <w:sz w:val="18"/>
                <w:szCs w:val="18"/>
                <w:lang w:eastAsia="en-US"/>
              </w:rPr>
              <w:t>żliwiającym samoczynne wypięcie,</w:t>
            </w:r>
          </w:p>
          <w:p w:rsidR="00486EC8" w:rsidRPr="00A35553" w:rsidRDefault="00486EC8">
            <w:pPr>
              <w:tabs>
                <w:tab w:val="right" w:pos="-474"/>
                <w:tab w:val="left" w:pos="1104"/>
              </w:tabs>
              <w:spacing w:line="240" w:lineRule="atLeast"/>
              <w:jc w:val="both"/>
              <w:rPr>
                <w:sz w:val="18"/>
                <w:szCs w:val="18"/>
              </w:rPr>
            </w:pPr>
            <w:r w:rsidRPr="00A35553">
              <w:rPr>
                <w:sz w:val="18"/>
                <w:szCs w:val="18"/>
              </w:rPr>
              <w:t>- kabina wyposażona w radioodtwarzacz CD z</w:t>
            </w:r>
            <w:r w:rsidR="00E4415D" w:rsidRPr="00A35553">
              <w:rPr>
                <w:sz w:val="18"/>
                <w:szCs w:val="18"/>
              </w:rPr>
              <w:t xml:space="preserve"> min. 4</w:t>
            </w:r>
            <w:r w:rsidR="003F4426">
              <w:rPr>
                <w:sz w:val="18"/>
                <w:szCs w:val="18"/>
              </w:rPr>
              <w:t xml:space="preserve"> głośnikami,</w:t>
            </w:r>
          </w:p>
          <w:p w:rsidR="00E4415D" w:rsidRDefault="00E4415D" w:rsidP="00E4415D">
            <w:pPr>
              <w:shd w:val="clear" w:color="auto" w:fill="FFFFFF"/>
              <w:spacing w:line="254" w:lineRule="exact"/>
              <w:ind w:left="175" w:right="139" w:hanging="142"/>
              <w:rPr>
                <w:sz w:val="18"/>
                <w:szCs w:val="18"/>
              </w:rPr>
            </w:pPr>
            <w:r w:rsidRPr="00A35553">
              <w:rPr>
                <w:sz w:val="18"/>
                <w:szCs w:val="18"/>
              </w:rPr>
              <w:t>- na desce rozdzielczej zamontowane min. dwa</w:t>
            </w:r>
            <w:r w:rsidR="00355564">
              <w:rPr>
                <w:sz w:val="18"/>
                <w:szCs w:val="18"/>
              </w:rPr>
              <w:t xml:space="preserve"> gniazdka 12 V typu zapalniczka.</w:t>
            </w:r>
          </w:p>
          <w:p w:rsidR="00C31B43" w:rsidRPr="00A35553" w:rsidRDefault="00C31B43" w:rsidP="00E4415D">
            <w:pPr>
              <w:shd w:val="clear" w:color="auto" w:fill="FFFFFF"/>
              <w:spacing w:line="254" w:lineRule="exact"/>
              <w:ind w:left="175" w:right="139" w:hanging="142"/>
              <w:rPr>
                <w:sz w:val="18"/>
                <w:szCs w:val="18"/>
              </w:rPr>
            </w:pPr>
            <w:r w:rsidRPr="00B26771">
              <w:rPr>
                <w:sz w:val="18"/>
                <w:szCs w:val="18"/>
              </w:rPr>
              <w:t>W kabinie załogi zamontowane gniazdo zasilające z przetwornicy 24v na 230V.</w:t>
            </w:r>
          </w:p>
          <w:p w:rsidR="00E4415D" w:rsidRPr="00A35553" w:rsidRDefault="00E4415D">
            <w:pPr>
              <w:tabs>
                <w:tab w:val="right" w:pos="-474"/>
                <w:tab w:val="left" w:pos="1104"/>
              </w:tabs>
              <w:spacing w:line="240" w:lineRule="atLeast"/>
              <w:jc w:val="both"/>
              <w:rPr>
                <w:color w:val="FF0000"/>
                <w:sz w:val="18"/>
                <w:szCs w:val="18"/>
              </w:rPr>
            </w:pP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lastRenderedPageBreak/>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p w:rsidR="00F36C8E" w:rsidRPr="00A35553" w:rsidRDefault="00F36C8E" w:rsidP="00F36C8E">
            <w:pPr>
              <w:rPr>
                <w:sz w:val="18"/>
                <w:szCs w:val="18"/>
              </w:rPr>
            </w:pPr>
            <w:r w:rsidRPr="00A35553">
              <w:rPr>
                <w:sz w:val="18"/>
                <w:szCs w:val="18"/>
              </w:rPr>
              <w:t>Podać producenta i model latarki</w:t>
            </w:r>
          </w:p>
          <w:p w:rsidR="00F36C8E" w:rsidRPr="00A35553" w:rsidRDefault="00F36C8E">
            <w:pPr>
              <w:tabs>
                <w:tab w:val="left" w:pos="312"/>
                <w:tab w:val="left" w:pos="921"/>
                <w:tab w:val="left" w:pos="6513"/>
                <w:tab w:val="left" w:pos="8543"/>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lastRenderedPageBreak/>
              <w:t>1.11</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355564">
            <w:pPr>
              <w:tabs>
                <w:tab w:val="right" w:pos="-1184"/>
                <w:tab w:val="left" w:pos="259"/>
              </w:tabs>
              <w:snapToGrid w:val="0"/>
              <w:spacing w:line="240" w:lineRule="atLeast"/>
              <w:rPr>
                <w:sz w:val="18"/>
                <w:szCs w:val="18"/>
              </w:rPr>
            </w:pPr>
            <w:r w:rsidRPr="00A35553">
              <w:rPr>
                <w:sz w:val="18"/>
                <w:szCs w:val="18"/>
              </w:rPr>
              <w:t>Instalacja e</w:t>
            </w:r>
            <w:r w:rsidR="00355564">
              <w:rPr>
                <w:sz w:val="18"/>
                <w:szCs w:val="18"/>
              </w:rPr>
              <w:t>lektryczna jednoprzewodowa 24V,</w:t>
            </w:r>
            <w:r w:rsidRPr="00A35553">
              <w:rPr>
                <w:sz w:val="18"/>
                <w:szCs w:val="18"/>
              </w:rPr>
              <w:t>z biegunem uje</w:t>
            </w:r>
            <w:r w:rsidR="00355564">
              <w:rPr>
                <w:sz w:val="18"/>
                <w:szCs w:val="18"/>
              </w:rPr>
              <w:t>mnym na masie lub dwuprzewodowa</w:t>
            </w:r>
            <w:r w:rsidR="003F4426">
              <w:rPr>
                <w:sz w:val="18"/>
                <w:szCs w:val="18"/>
              </w:rPr>
              <w:t xml:space="preserve"> </w:t>
            </w:r>
            <w:r w:rsidRPr="00A35553">
              <w:rPr>
                <w:sz w:val="18"/>
                <w:szCs w:val="18"/>
              </w:rPr>
              <w:t>w przypadku zabudowy z tworzywa sztucznego.</w:t>
            </w:r>
          </w:p>
          <w:p w:rsidR="00486EC8" w:rsidRPr="00A35553" w:rsidRDefault="00486EC8" w:rsidP="00355564">
            <w:pPr>
              <w:tabs>
                <w:tab w:val="right" w:pos="155"/>
                <w:tab w:val="left" w:pos="907"/>
              </w:tabs>
              <w:spacing w:line="240" w:lineRule="atLeast"/>
              <w:rPr>
                <w:sz w:val="18"/>
                <w:szCs w:val="18"/>
              </w:rPr>
            </w:pPr>
            <w:r w:rsidRPr="00A35553">
              <w:rPr>
                <w:sz w:val="18"/>
                <w:szCs w:val="18"/>
              </w:rPr>
              <w:t>Moc alternatora i pojemność akumulatorów musi zapewniać pełne zapotrzebowanie na energię elektryczną przy jej maksymalnym obciążeniu.</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E4415D">
            <w:pPr>
              <w:tabs>
                <w:tab w:val="left" w:pos="48"/>
                <w:tab w:val="left" w:pos="921"/>
                <w:tab w:val="left" w:pos="6513"/>
                <w:tab w:val="left" w:pos="10395"/>
                <w:tab w:val="left" w:pos="14730"/>
              </w:tabs>
              <w:snapToGrid w:val="0"/>
              <w:spacing w:line="240" w:lineRule="atLeast"/>
              <w:rPr>
                <w:sz w:val="18"/>
                <w:szCs w:val="18"/>
              </w:rPr>
            </w:pPr>
            <w:r w:rsidRPr="00A35553">
              <w:rPr>
                <w:sz w:val="18"/>
                <w:szCs w:val="18"/>
              </w:rPr>
              <w:t>Podać moc alternatora i łączną pojemność akumulatorów</w:t>
            </w: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1.12</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right" w:pos="-1184"/>
                <w:tab w:val="left" w:pos="259"/>
              </w:tabs>
              <w:snapToGrid w:val="0"/>
              <w:spacing w:line="240" w:lineRule="atLeast"/>
              <w:jc w:val="both"/>
              <w:rPr>
                <w:sz w:val="18"/>
                <w:szCs w:val="18"/>
              </w:rPr>
            </w:pPr>
            <w:r w:rsidRPr="00A35553">
              <w:rPr>
                <w:sz w:val="18"/>
                <w:szCs w:val="18"/>
              </w:rPr>
              <w:t>Samochód powinien być wyposażony w główny wyłącznik, umożliwiający odłączenie akumulatora od wszystkich systemów elektrycznych (z wyjątkiem tych, które wymagają stałego zasilania). Wyłącznik główny powinien znajdować się w kabinie</w:t>
            </w:r>
            <w:r w:rsidRPr="00A35553">
              <w:rPr>
                <w:color w:val="FF0000"/>
                <w:sz w:val="18"/>
                <w:szCs w:val="18"/>
              </w:rPr>
              <w:t xml:space="preserve"> </w:t>
            </w:r>
            <w:r w:rsidRPr="00A35553">
              <w:rPr>
                <w:sz w:val="18"/>
                <w:szCs w:val="18"/>
              </w:rPr>
              <w:t>w zasięgu kierowcy.</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right" w:pos="-1184"/>
                <w:tab w:val="left" w:pos="259"/>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1.13</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E4415D" w:rsidP="00BF36FE">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Pojazd musi być wyposażony w urządzenie zabezpieczające akumulatory przed ich nadmiernym  rozładowaniem, uniemożliwiającym rozruch silnika.</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350"/>
                <w:tab w:val="left" w:pos="873"/>
                <w:tab w:val="left" w:pos="6498"/>
                <w:tab w:val="left" w:pos="8514"/>
                <w:tab w:val="left" w:pos="14691"/>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lastRenderedPageBreak/>
              <w:t>1.14</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F36C8E" w:rsidRPr="00A35553" w:rsidRDefault="00F36C8E">
            <w:pPr>
              <w:tabs>
                <w:tab w:val="decimal" w:pos="628"/>
                <w:tab w:val="left" w:pos="873"/>
                <w:tab w:val="left" w:pos="6498"/>
                <w:tab w:val="left" w:pos="8514"/>
                <w:tab w:val="left" w:pos="14691"/>
              </w:tabs>
              <w:snapToGrid w:val="0"/>
              <w:spacing w:line="240" w:lineRule="atLeast"/>
              <w:jc w:val="both"/>
              <w:rPr>
                <w:sz w:val="18"/>
                <w:szCs w:val="18"/>
              </w:rPr>
            </w:pPr>
            <w:r w:rsidRPr="00A35553">
              <w:rPr>
                <w:kern w:val="24"/>
                <w:sz w:val="18"/>
                <w:szCs w:val="18"/>
              </w:rPr>
              <w:t xml:space="preserve">W kabinie zainstalowany radiotelefon przewoźny </w:t>
            </w:r>
            <w:r w:rsidRPr="00A35553">
              <w:rPr>
                <w:bCs/>
                <w:kern w:val="24"/>
                <w:sz w:val="18"/>
                <w:szCs w:val="18"/>
              </w:rPr>
              <w:t xml:space="preserve">spełniający minimalne wymagania techniczno-funkcjonalne określone w załączniku nr </w:t>
            </w:r>
            <w:r w:rsidRPr="00D91799">
              <w:rPr>
                <w:bCs/>
                <w:kern w:val="24"/>
                <w:sz w:val="18"/>
                <w:szCs w:val="18"/>
              </w:rPr>
              <w:t xml:space="preserve">3 do instrukcji stanowiącej załącznik do Rozkazu Nr 4 Komendanta Głównego Państwowej Straży Pożarnej z dnia 9 czerwca 2009 r. w sprawie wprowadzenia nowych zasad organizacji łączności w sieciach radiowych UKF Państwowej Straży Pożarnej (Dz. Urz. KG PSP Nr 1 z 2009 r., poz. 16), </w:t>
            </w:r>
            <w:r w:rsidR="00AE17A6" w:rsidRPr="00D91799">
              <w:rPr>
                <w:bCs/>
                <w:i/>
                <w:kern w:val="24"/>
                <w:sz w:val="18"/>
                <w:szCs w:val="18"/>
              </w:rPr>
              <w:t>( to chyba się zmieniło w 2019 r)</w:t>
            </w:r>
            <w:r w:rsidR="00AE17A6" w:rsidRPr="00D91799">
              <w:rPr>
                <w:bCs/>
                <w:kern w:val="24"/>
                <w:sz w:val="18"/>
                <w:szCs w:val="18"/>
              </w:rPr>
              <w:t xml:space="preserve"> </w:t>
            </w:r>
            <w:r w:rsidRPr="00A35553">
              <w:rPr>
                <w:sz w:val="18"/>
                <w:szCs w:val="18"/>
              </w:rPr>
              <w:t xml:space="preserve">dopuszczony do stosowania w sieci PSP w zakresie częstotliwości VHF 136-174 MHz. </w:t>
            </w:r>
            <w:r w:rsidRPr="00A35553">
              <w:rPr>
                <w:kern w:val="24"/>
                <w:sz w:val="18"/>
                <w:szCs w:val="18"/>
              </w:rPr>
              <w:t xml:space="preserve">Pojazd wyposażony w instalację antenową – antena tak dopasowana by nie występowały zakłócenia przy włączonych urządzeniach elektrycznych tj. np. światła sygnalizacyjno-ostrzegawcze, akustyczne i świetlne pojazdu uprzywilejowanego. </w:t>
            </w:r>
            <w:r w:rsidRPr="00A35553">
              <w:rPr>
                <w:sz w:val="18"/>
                <w:szCs w:val="18"/>
              </w:rPr>
              <w:t>Moduł łączności umożliwiający prowadzenie  ko</w:t>
            </w:r>
            <w:r w:rsidRPr="00A35553">
              <w:rPr>
                <w:sz w:val="18"/>
                <w:szCs w:val="18"/>
              </w:rPr>
              <w:softHyphen/>
            </w:r>
            <w:r w:rsidRPr="00A35553">
              <w:rPr>
                <w:spacing w:val="-1"/>
                <w:sz w:val="18"/>
                <w:szCs w:val="18"/>
              </w:rPr>
              <w:t>respondencji z przedziału autopompy</w:t>
            </w:r>
            <w:r w:rsidRPr="00A35553">
              <w:rPr>
                <w:sz w:val="18"/>
                <w:szCs w:val="18"/>
              </w:rPr>
              <w:t>. Współczynnik fali stojącej na poziomie nie większym  niż 1,2, wykres z pomiaru współczynnika fali stojącej zainstalowanej anteny dostarczony w dniu odbioru faktycznego pojazdu.</w:t>
            </w:r>
          </w:p>
          <w:p w:rsidR="00486EC8" w:rsidRPr="00A35553" w:rsidRDefault="00F36C8E" w:rsidP="00C7147E">
            <w:pPr>
              <w:tabs>
                <w:tab w:val="decimal" w:pos="628"/>
                <w:tab w:val="left" w:pos="873"/>
                <w:tab w:val="left" w:pos="6498"/>
                <w:tab w:val="left" w:pos="8514"/>
                <w:tab w:val="left" w:pos="14691"/>
              </w:tabs>
              <w:snapToGrid w:val="0"/>
              <w:spacing w:line="240" w:lineRule="atLeast"/>
              <w:jc w:val="both"/>
              <w:rPr>
                <w:color w:val="FF0000"/>
                <w:sz w:val="18"/>
                <w:szCs w:val="18"/>
              </w:rPr>
            </w:pPr>
            <w:r w:rsidRPr="00A35553">
              <w:rPr>
                <w:bCs/>
                <w:kern w:val="24"/>
                <w:sz w:val="18"/>
                <w:szCs w:val="18"/>
              </w:rPr>
              <w:t>W kabinie</w:t>
            </w:r>
            <w:r w:rsidRPr="00BC3840">
              <w:rPr>
                <w:bCs/>
                <w:kern w:val="24"/>
                <w:sz w:val="18"/>
                <w:szCs w:val="18"/>
              </w:rPr>
              <w:t xml:space="preserve"> </w:t>
            </w:r>
            <w:r w:rsidR="00C7147E" w:rsidRPr="00BC3840">
              <w:rPr>
                <w:bCs/>
                <w:kern w:val="24"/>
                <w:sz w:val="18"/>
                <w:szCs w:val="18"/>
              </w:rPr>
              <w:t>sześć</w:t>
            </w:r>
            <w:r w:rsidRPr="00BC3840">
              <w:rPr>
                <w:bCs/>
                <w:kern w:val="24"/>
                <w:sz w:val="18"/>
                <w:szCs w:val="18"/>
              </w:rPr>
              <w:t xml:space="preserve"> </w:t>
            </w:r>
            <w:r w:rsidRPr="00A35553">
              <w:rPr>
                <w:bCs/>
                <w:kern w:val="24"/>
                <w:sz w:val="18"/>
                <w:szCs w:val="18"/>
              </w:rPr>
              <w:t>radi</w:t>
            </w:r>
            <w:r w:rsidR="00C7147E">
              <w:rPr>
                <w:bCs/>
                <w:kern w:val="24"/>
                <w:sz w:val="18"/>
                <w:szCs w:val="18"/>
              </w:rPr>
              <w:t>otelefonów</w:t>
            </w:r>
            <w:r w:rsidRPr="00A35553">
              <w:rPr>
                <w:bCs/>
                <w:kern w:val="24"/>
                <w:sz w:val="18"/>
                <w:szCs w:val="18"/>
              </w:rPr>
              <w:t xml:space="preserve"> przenośne</w:t>
            </w:r>
            <w:r w:rsidR="00AA2573">
              <w:rPr>
                <w:bCs/>
                <w:kern w:val="24"/>
                <w:sz w:val="18"/>
                <w:szCs w:val="18"/>
              </w:rPr>
              <w:t xml:space="preserve"> z mikrofonogłośnikami</w:t>
            </w:r>
            <w:r w:rsidRPr="00A35553">
              <w:rPr>
                <w:bCs/>
                <w:kern w:val="24"/>
                <w:sz w:val="18"/>
                <w:szCs w:val="18"/>
              </w:rPr>
              <w:t xml:space="preserve">, z zamontowanymi na stałe ładowarkami, spełniających minimalne wymagania techniczno-funkcjonalne określone w załączniku nr 3 do instrukcji stanowiącej załącznik do </w:t>
            </w:r>
            <w:r w:rsidRPr="00D91799">
              <w:rPr>
                <w:bCs/>
                <w:kern w:val="24"/>
                <w:sz w:val="18"/>
                <w:szCs w:val="18"/>
              </w:rPr>
              <w:t xml:space="preserve">Rozkazu Nr 4 Komendanta Głównego Państwowej Straży Pożarnej z dnia 9 czerwca 2009 r. w sprawie wprowadzenia nowych zasad organizacji łączności w sieciach radiowych UKF Państwowej Straży Pożarnej (Dz. Urz. KG PSP Nr 1 z 2009 r., poz. 16). </w:t>
            </w:r>
            <w:r w:rsidR="00AF3E84" w:rsidRPr="00D91799">
              <w:rPr>
                <w:bCs/>
                <w:kern w:val="24"/>
                <w:sz w:val="18"/>
                <w:szCs w:val="18"/>
              </w:rPr>
              <w:t>J.w.</w:t>
            </w:r>
            <w:r w:rsidR="00AF3E84">
              <w:rPr>
                <w:bCs/>
                <w:kern w:val="24"/>
                <w:sz w:val="18"/>
                <w:szCs w:val="18"/>
              </w:rPr>
              <w:t xml:space="preserve"> </w:t>
            </w:r>
            <w:r w:rsidRPr="00A35553">
              <w:rPr>
                <w:bCs/>
                <w:kern w:val="24"/>
                <w:sz w:val="18"/>
                <w:szCs w:val="18"/>
              </w:rPr>
              <w:t xml:space="preserve">Ładowarki zasilane z instalacji elektrycznej pojazdu, zapewniające sygnalizację cyklu pracy oraz ładowanie bez odpinania akumulatora od radiotelefonu. </w:t>
            </w:r>
            <w:r w:rsidRPr="00A35553">
              <w:rPr>
                <w:sz w:val="18"/>
                <w:szCs w:val="18"/>
                <w:lang w:eastAsia="en-US"/>
              </w:rPr>
              <w:t>Radiotelefony zamontowane w uchwytach/gniazdach/ładowarkach z zabezpieczeniem uniemożliwiającym samoczynne wypięcie.</w:t>
            </w:r>
            <w:r w:rsidRPr="00A35553">
              <w:rPr>
                <w:bCs/>
                <w:kern w:val="24"/>
                <w:sz w:val="18"/>
                <w:szCs w:val="18"/>
              </w:rPr>
              <w:t xml:space="preserve"> </w:t>
            </w:r>
            <w:r w:rsidRPr="00A35553">
              <w:rPr>
                <w:sz w:val="18"/>
                <w:szCs w:val="18"/>
              </w:rPr>
              <w:t xml:space="preserve">Wszystkie podzespoły zestawu jednego producenta lub równoważne zaakceptowane przez producenta oferowanego radiotelefonu z wyjątkiem ładowarek samochodowych. </w:t>
            </w:r>
            <w:r w:rsidRPr="00A35553">
              <w:rPr>
                <w:bCs/>
                <w:kern w:val="24"/>
                <w:sz w:val="18"/>
                <w:szCs w:val="18"/>
              </w:rPr>
              <w:t>Radiotelefony powinny być zaprogramowane zgodnie z dostarczoną po podpisaniu umowy obsadą kanałową.</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355564" w:rsidRDefault="00355564">
            <w:pPr>
              <w:tabs>
                <w:tab w:val="left" w:pos="350"/>
                <w:tab w:val="left" w:pos="873"/>
                <w:tab w:val="left" w:pos="6498"/>
                <w:tab w:val="left" w:pos="8514"/>
                <w:tab w:val="left" w:pos="14691"/>
              </w:tabs>
              <w:snapToGrid w:val="0"/>
              <w:spacing w:line="240" w:lineRule="atLeast"/>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Pr="00355564" w:rsidRDefault="00355564" w:rsidP="00355564">
            <w:pPr>
              <w:rPr>
                <w:sz w:val="18"/>
                <w:szCs w:val="18"/>
              </w:rPr>
            </w:pPr>
          </w:p>
          <w:p w:rsidR="00355564" w:rsidRDefault="00355564" w:rsidP="00355564">
            <w:pPr>
              <w:rPr>
                <w:sz w:val="18"/>
                <w:szCs w:val="18"/>
              </w:rPr>
            </w:pPr>
          </w:p>
          <w:p w:rsidR="00355564" w:rsidRPr="00355564" w:rsidRDefault="00355564" w:rsidP="00355564">
            <w:pPr>
              <w:rPr>
                <w:sz w:val="18"/>
                <w:szCs w:val="18"/>
              </w:rPr>
            </w:pPr>
          </w:p>
          <w:p w:rsidR="00355564" w:rsidRDefault="00355564" w:rsidP="00355564">
            <w:pPr>
              <w:rPr>
                <w:sz w:val="18"/>
                <w:szCs w:val="18"/>
              </w:rPr>
            </w:pPr>
          </w:p>
          <w:p w:rsidR="00355564" w:rsidRPr="00A35553" w:rsidRDefault="00355564" w:rsidP="00355564">
            <w:pPr>
              <w:rPr>
                <w:sz w:val="18"/>
                <w:szCs w:val="18"/>
              </w:rPr>
            </w:pPr>
            <w:r>
              <w:rPr>
                <w:sz w:val="18"/>
                <w:szCs w:val="18"/>
              </w:rPr>
              <w:t>Podać producenta i model radiotelefonu</w:t>
            </w:r>
          </w:p>
          <w:p w:rsidR="00486EC8" w:rsidRPr="00355564" w:rsidRDefault="00486EC8" w:rsidP="00355564">
            <w:pPr>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1.15</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Sygnał dźwiękowy i świetlny włączonego biegu wstecznego jako sygnał świetlny akceptuje się światło cofania, natomiast dźwiękowy sygnał ostrzegawczy powinien mieć natężenie minimum 80 dB (A).</w:t>
            </w:r>
          </w:p>
          <w:p w:rsidR="00F36C8E" w:rsidRPr="00A35553" w:rsidRDefault="00F36C8E" w:rsidP="00F36C8E">
            <w:pPr>
              <w:ind w:left="241" w:hanging="241"/>
              <w:jc w:val="both"/>
              <w:rPr>
                <w:sz w:val="18"/>
                <w:szCs w:val="18"/>
              </w:rPr>
            </w:pPr>
            <w:r w:rsidRPr="00A35553">
              <w:rPr>
                <w:sz w:val="18"/>
                <w:szCs w:val="18"/>
              </w:rPr>
              <w:t>Kamera cofania umożliwiająca obserwację widoku za samochodem zarówno w dzień jak i w nocy zabezpieczona przed uszkodzeniem mechanicznym.</w:t>
            </w:r>
          </w:p>
          <w:p w:rsidR="00486EC8" w:rsidRPr="00A35553" w:rsidRDefault="00F36C8E" w:rsidP="00F36C8E">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Kamera musi być załączana automatycznie przy wstecznym biegu oraz mieć możliwość włączenia ręcznego oddzielnym przełącznikiem znajdującym się w zasięgu pola pracy kierowcy. Obraz z kamery wyświetlany na monitorze widocznym dla kierowcy i dowódcy. Miejsce montażu monitora zostanie uzgodnione podczas realizacji umowy.</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6513"/>
                <w:tab w:val="left" w:pos="10395"/>
                <w:tab w:val="left" w:pos="14730"/>
              </w:tabs>
              <w:snapToGrid w:val="0"/>
              <w:spacing w:line="240" w:lineRule="atLeast"/>
              <w:jc w:val="center"/>
              <w:rPr>
                <w:color w:val="FF0000"/>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rPr>
                <w:color w:val="FF0000"/>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1.16</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Default="00486EC8">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Maksymal</w:t>
            </w:r>
            <w:r w:rsidR="009B72E4">
              <w:rPr>
                <w:sz w:val="18"/>
                <w:szCs w:val="18"/>
              </w:rPr>
              <w:t>na prędkość na najwyższym biegu</w:t>
            </w:r>
          </w:p>
          <w:p w:rsidR="009B72E4" w:rsidRPr="00A35553" w:rsidRDefault="009B72E4">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 nie mniejsza niż 85 km/h</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6513"/>
                <w:tab w:val="left" w:pos="10395"/>
                <w:tab w:val="left" w:pos="14730"/>
              </w:tabs>
              <w:snapToGrid w:val="0"/>
              <w:spacing w:line="240" w:lineRule="atLeast"/>
              <w:ind w:left="161" w:hanging="161"/>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1.17</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Kolorystyka:</w:t>
            </w:r>
          </w:p>
          <w:p w:rsidR="00486EC8" w:rsidRPr="00A35553" w:rsidRDefault="00486EC8">
            <w:pPr>
              <w:tabs>
                <w:tab w:val="left" w:pos="48"/>
                <w:tab w:val="left" w:pos="873"/>
                <w:tab w:val="left" w:pos="6498"/>
                <w:tab w:val="left" w:pos="8514"/>
                <w:tab w:val="left" w:pos="14691"/>
              </w:tabs>
              <w:spacing w:line="240" w:lineRule="atLeast"/>
              <w:jc w:val="both"/>
              <w:rPr>
                <w:sz w:val="18"/>
                <w:szCs w:val="18"/>
              </w:rPr>
            </w:pPr>
            <w:r w:rsidRPr="00A35553">
              <w:rPr>
                <w:sz w:val="18"/>
                <w:szCs w:val="18"/>
              </w:rPr>
              <w:t xml:space="preserve">- nadwozie - RAL 3000, </w:t>
            </w:r>
          </w:p>
          <w:p w:rsidR="00486EC8" w:rsidRPr="00A35553" w:rsidRDefault="00486EC8">
            <w:pPr>
              <w:tabs>
                <w:tab w:val="left" w:pos="48"/>
                <w:tab w:val="left" w:pos="873"/>
                <w:tab w:val="left" w:pos="6498"/>
                <w:tab w:val="left" w:pos="8514"/>
                <w:tab w:val="left" w:pos="14691"/>
              </w:tabs>
              <w:spacing w:line="240" w:lineRule="atLeast"/>
              <w:jc w:val="both"/>
              <w:rPr>
                <w:sz w:val="18"/>
                <w:szCs w:val="18"/>
              </w:rPr>
            </w:pPr>
            <w:r w:rsidRPr="00A35553">
              <w:rPr>
                <w:sz w:val="18"/>
                <w:szCs w:val="18"/>
              </w:rPr>
              <w:t>- błotniki i zderzaki  -  białe,</w:t>
            </w:r>
          </w:p>
          <w:p w:rsidR="00486EC8" w:rsidRPr="00A35553" w:rsidRDefault="00486EC8">
            <w:pPr>
              <w:tabs>
                <w:tab w:val="left" w:pos="48"/>
                <w:tab w:val="left" w:pos="873"/>
                <w:tab w:val="left" w:pos="6498"/>
                <w:tab w:val="left" w:pos="8514"/>
                <w:tab w:val="left" w:pos="14691"/>
              </w:tabs>
              <w:spacing w:line="240" w:lineRule="atLeast"/>
              <w:jc w:val="both"/>
              <w:rPr>
                <w:sz w:val="18"/>
                <w:szCs w:val="18"/>
              </w:rPr>
            </w:pPr>
            <w:r w:rsidRPr="00A35553">
              <w:rPr>
                <w:sz w:val="18"/>
                <w:szCs w:val="18"/>
              </w:rPr>
              <w:t>- drzwi żaluzjowe - naturalny kolor aluminium,</w:t>
            </w:r>
          </w:p>
          <w:p w:rsidR="00486EC8" w:rsidRPr="00A35553" w:rsidRDefault="00486EC8">
            <w:pPr>
              <w:tabs>
                <w:tab w:val="left" w:pos="48"/>
                <w:tab w:val="left" w:pos="873"/>
                <w:tab w:val="left" w:pos="6498"/>
                <w:tab w:val="left" w:pos="8514"/>
                <w:tab w:val="left" w:pos="14691"/>
              </w:tabs>
              <w:spacing w:line="240" w:lineRule="atLeast"/>
              <w:jc w:val="both"/>
              <w:rPr>
                <w:sz w:val="18"/>
                <w:szCs w:val="18"/>
              </w:rPr>
            </w:pPr>
            <w:r w:rsidRPr="00A35553">
              <w:rPr>
                <w:sz w:val="18"/>
                <w:szCs w:val="18"/>
              </w:rPr>
              <w:lastRenderedPageBreak/>
              <w:t>- podest roboczy - aluminium,</w:t>
            </w:r>
          </w:p>
          <w:p w:rsidR="00486EC8" w:rsidRPr="00A35553" w:rsidRDefault="00486EC8">
            <w:pPr>
              <w:tabs>
                <w:tab w:val="left" w:pos="48"/>
                <w:tab w:val="left" w:pos="873"/>
                <w:tab w:val="left" w:pos="6498"/>
                <w:tab w:val="left" w:pos="8514"/>
                <w:tab w:val="left" w:pos="14691"/>
              </w:tabs>
              <w:spacing w:line="240" w:lineRule="atLeast"/>
              <w:jc w:val="both"/>
              <w:rPr>
                <w:sz w:val="18"/>
                <w:szCs w:val="18"/>
              </w:rPr>
            </w:pPr>
            <w:r w:rsidRPr="00A35553">
              <w:rPr>
                <w:sz w:val="18"/>
                <w:szCs w:val="18"/>
              </w:rPr>
              <w:t>- podwozie  - czarne lub szare</w:t>
            </w:r>
          </w:p>
          <w:p w:rsidR="00486EC8" w:rsidRPr="00A35553" w:rsidRDefault="00486EC8">
            <w:pPr>
              <w:tabs>
                <w:tab w:val="left" w:pos="48"/>
                <w:tab w:val="left" w:pos="873"/>
                <w:tab w:val="left" w:pos="6498"/>
                <w:tab w:val="left" w:pos="8514"/>
                <w:tab w:val="left" w:pos="14691"/>
              </w:tabs>
              <w:spacing w:line="240" w:lineRule="atLeast"/>
              <w:jc w:val="both"/>
              <w:rPr>
                <w:sz w:val="18"/>
                <w:szCs w:val="18"/>
              </w:rPr>
            </w:pPr>
            <w:r w:rsidRPr="00A35553">
              <w:rPr>
                <w:sz w:val="18"/>
                <w:szCs w:val="18"/>
              </w:rPr>
              <w:t>- boki i tył oklejone certyfikowaną taśmą odblaskową</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lastRenderedPageBreak/>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1.18</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Instalacja pneumatyczna pojazdu zapewniająca możliwość wyjazdu w ciągu 60 s, od chwili uruchomienia silnika samochodu, po 12 godzinnym postoju bez uzupełniania zbiorników powietrza. Równocześnie musi być zapewnione prawidłowe funkcjonowanie hamulców.</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1.19</w:t>
            </w:r>
            <w:r w:rsidR="00486EC8" w:rsidRPr="00A35553">
              <w:rPr>
                <w:sz w:val="18"/>
                <w:szCs w:val="18"/>
              </w:rPr>
              <w:t>.</w:t>
            </w:r>
          </w:p>
          <w:p w:rsidR="00486EC8" w:rsidRPr="00A35553" w:rsidRDefault="00486EC8">
            <w:pPr>
              <w:tabs>
                <w:tab w:val="left" w:pos="48"/>
                <w:tab w:val="left" w:pos="921"/>
                <w:tab w:val="left" w:pos="6513"/>
                <w:tab w:val="left" w:pos="10395"/>
                <w:tab w:val="left" w:pos="14730"/>
              </w:tabs>
              <w:spacing w:line="240" w:lineRule="atLeast"/>
              <w:jc w:val="center"/>
              <w:rPr>
                <w:sz w:val="18"/>
                <w:szCs w:val="18"/>
              </w:rPr>
            </w:pP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Wylot spalin nie może być skierowany na stanowisko obsługi poszczególnych urządzeń pojazdu oraz musi zapewniać ochronę przed oparzeniami podczas normalnej pracy załogi. Układ przystosowany do podłączenia do układu odprowadzania spalin w garażu. Wlot filtra powietrza umieszczony w górnej części kabiny. Wylot spalin umieszczony z lewej strony.</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21"/>
                <w:tab w:val="left" w:pos="6513"/>
                <w:tab w:val="left" w:pos="10395"/>
                <w:tab w:val="left" w:pos="14730"/>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1.20</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Wszelkie funkcje wszystkich układów i urządzeń pojazdu muszą zachować swoje właściwości pracy w temperaturze od - 25 do + 45°C</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873"/>
                <w:tab w:val="left" w:pos="6498"/>
                <w:tab w:val="left" w:pos="8514"/>
                <w:tab w:val="left" w:pos="14691"/>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rPr>
                <w:sz w:val="18"/>
                <w:szCs w:val="18"/>
              </w:rPr>
            </w:pPr>
          </w:p>
        </w:tc>
      </w:tr>
      <w:tr w:rsidR="00486EC8" w:rsidRPr="00A35553" w:rsidTr="00486EC8">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1.21</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jc w:val="both"/>
              <w:rPr>
                <w:sz w:val="18"/>
                <w:szCs w:val="18"/>
              </w:rPr>
            </w:pPr>
            <w:r w:rsidRPr="00A35553">
              <w:rPr>
                <w:sz w:val="18"/>
                <w:szCs w:val="18"/>
              </w:rPr>
              <w:t>Podstawowa obsługa silnika możliwa bez podnoszenia kabiny.</w:t>
            </w:r>
          </w:p>
        </w:tc>
        <w:tc>
          <w:tcPr>
            <w:tcW w:w="1624" w:type="dxa"/>
            <w:tcBorders>
              <w:top w:val="single" w:sz="4" w:space="0" w:color="000000"/>
              <w:left w:val="single" w:sz="4" w:space="0" w:color="000000"/>
              <w:bottom w:val="single" w:sz="4" w:space="0" w:color="000000"/>
            </w:tcBorders>
            <w:shd w:val="clear" w:color="auto" w:fill="auto"/>
          </w:tcPr>
          <w:p w:rsidR="009B72E4" w:rsidRPr="009B72E4" w:rsidRDefault="009B72E4" w:rsidP="009B72E4">
            <w:pPr>
              <w:jc w:val="center"/>
            </w:pPr>
            <w:r w:rsidRPr="009B72E4">
              <w:t>TAK/NIE</w:t>
            </w:r>
          </w:p>
          <w:p w:rsidR="00486EC8" w:rsidRPr="00A35553" w:rsidRDefault="00486EC8">
            <w:pPr>
              <w:tabs>
                <w:tab w:val="left" w:pos="48"/>
                <w:tab w:val="left" w:pos="873"/>
                <w:tab w:val="left" w:pos="6498"/>
                <w:tab w:val="left" w:pos="8514"/>
                <w:tab w:val="left" w:pos="14691"/>
              </w:tabs>
              <w:snapToGrid w:val="0"/>
              <w:spacing w:line="240" w:lineRule="atLeast"/>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28"/>
                <w:tab w:val="left" w:pos="873"/>
                <w:tab w:val="left" w:pos="6498"/>
                <w:tab w:val="left" w:pos="8514"/>
                <w:tab w:val="left" w:pos="14691"/>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1.22</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left" w:pos="6513"/>
                <w:tab w:val="left" w:pos="8543"/>
                <w:tab w:val="left" w:pos="14730"/>
              </w:tabs>
              <w:snapToGrid w:val="0"/>
              <w:spacing w:line="240" w:lineRule="atLeast"/>
              <w:jc w:val="both"/>
              <w:rPr>
                <w:sz w:val="18"/>
                <w:szCs w:val="18"/>
              </w:rPr>
            </w:pPr>
            <w:r w:rsidRPr="00A35553">
              <w:rPr>
                <w:sz w:val="18"/>
                <w:szCs w:val="18"/>
              </w:rPr>
              <w:t>Silnik zdolny do ciągłej pracy przez min. 4 h w normalnych warunkach pracy w czasie postoju bez uzupełniania paliwa, cieczy chłodzącej lub smarów. W tym czasie w normalnej temperaturze eksploatacji, temperatura silnika i układu przeniesienia napędu nie powinny przekroczyć wartości określonych przez producenta.</w:t>
            </w:r>
          </w:p>
          <w:p w:rsidR="00486EC8" w:rsidRPr="00A35553" w:rsidRDefault="00486EC8">
            <w:pPr>
              <w:tabs>
                <w:tab w:val="left" w:pos="312"/>
                <w:tab w:val="left" w:pos="921"/>
                <w:tab w:val="left" w:pos="6513"/>
                <w:tab w:val="left" w:pos="8543"/>
                <w:tab w:val="left" w:pos="14730"/>
              </w:tabs>
              <w:spacing w:line="240" w:lineRule="atLeast"/>
              <w:jc w:val="both"/>
              <w:rPr>
                <w:sz w:val="18"/>
                <w:szCs w:val="18"/>
              </w:rPr>
            </w:pPr>
            <w:r w:rsidRPr="00A35553">
              <w:rPr>
                <w:sz w:val="18"/>
                <w:szCs w:val="18"/>
              </w:rPr>
              <w:t>Pojemność zbiornika paliwa powinna zapewniać przejazd min. 300 km lub 4 godzinną pracę na postoju.</w:t>
            </w:r>
          </w:p>
          <w:p w:rsidR="00486EC8" w:rsidRPr="00A35553" w:rsidRDefault="00486EC8" w:rsidP="002848A2">
            <w:pPr>
              <w:tabs>
                <w:tab w:val="left" w:pos="360"/>
                <w:tab w:val="left" w:pos="921"/>
                <w:tab w:val="left" w:pos="6498"/>
                <w:tab w:val="left" w:pos="8543"/>
                <w:tab w:val="left" w:pos="14730"/>
              </w:tabs>
              <w:spacing w:line="240" w:lineRule="atLeast"/>
              <w:jc w:val="both"/>
              <w:rPr>
                <w:sz w:val="18"/>
                <w:szCs w:val="18"/>
              </w:rPr>
            </w:pPr>
          </w:p>
        </w:tc>
        <w:tc>
          <w:tcPr>
            <w:tcW w:w="1624"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rsidP="009B72E4">
            <w:pPr>
              <w:tabs>
                <w:tab w:val="left" w:pos="48"/>
                <w:tab w:val="left" w:pos="907"/>
                <w:tab w:val="left" w:pos="6499"/>
                <w:tab w:val="left" w:pos="8534"/>
                <w:tab w:val="left" w:pos="14706"/>
              </w:tabs>
              <w:snapToGrid w:val="0"/>
              <w:spacing w:line="240" w:lineRule="atLeast"/>
              <w:jc w:val="center"/>
              <w:rPr>
                <w:sz w:val="18"/>
                <w:szCs w:val="18"/>
              </w:rPr>
            </w:pPr>
          </w:p>
          <w:p w:rsidR="00486EC8" w:rsidRPr="00A35553" w:rsidRDefault="00486EC8" w:rsidP="009B72E4">
            <w:pPr>
              <w:tabs>
                <w:tab w:val="left" w:pos="48"/>
                <w:tab w:val="left" w:pos="907"/>
                <w:tab w:val="left" w:pos="6499"/>
                <w:tab w:val="left" w:pos="8534"/>
                <w:tab w:val="left" w:pos="14706"/>
              </w:tabs>
              <w:spacing w:line="240" w:lineRule="atLeast"/>
              <w:jc w:val="center"/>
              <w:rPr>
                <w:sz w:val="18"/>
                <w:szCs w:val="18"/>
              </w:rPr>
            </w:pPr>
          </w:p>
          <w:p w:rsidR="009B72E4" w:rsidRPr="009B72E4" w:rsidRDefault="009B72E4" w:rsidP="009B72E4">
            <w:pPr>
              <w:jc w:val="center"/>
            </w:pPr>
            <w:r w:rsidRPr="009B72E4">
              <w:t>TAK/NIE</w:t>
            </w:r>
          </w:p>
          <w:p w:rsidR="00486EC8" w:rsidRPr="00A35553" w:rsidRDefault="00486EC8" w:rsidP="009B72E4">
            <w:pPr>
              <w:tabs>
                <w:tab w:val="left" w:pos="48"/>
                <w:tab w:val="left" w:pos="907"/>
                <w:tab w:val="left" w:pos="6499"/>
                <w:tab w:val="left" w:pos="8534"/>
                <w:tab w:val="left" w:pos="14706"/>
              </w:tabs>
              <w:spacing w:line="240" w:lineRule="atLeast"/>
              <w:jc w:val="center"/>
              <w:rPr>
                <w:sz w:val="18"/>
                <w:szCs w:val="18"/>
              </w:rPr>
            </w:pPr>
          </w:p>
          <w:p w:rsidR="00486EC8" w:rsidRPr="00A35553" w:rsidRDefault="00486EC8" w:rsidP="009B72E4">
            <w:pPr>
              <w:tabs>
                <w:tab w:val="left" w:pos="48"/>
                <w:tab w:val="left" w:pos="907"/>
                <w:tab w:val="left" w:pos="6499"/>
                <w:tab w:val="left" w:pos="8534"/>
                <w:tab w:val="left" w:pos="14706"/>
              </w:tabs>
              <w:spacing w:line="240" w:lineRule="atLeast"/>
              <w:jc w:val="center"/>
              <w:rPr>
                <w:sz w:val="18"/>
                <w:szCs w:val="18"/>
              </w:rPr>
            </w:pPr>
          </w:p>
          <w:p w:rsidR="00486EC8" w:rsidRPr="00A35553" w:rsidRDefault="00486EC8" w:rsidP="009B72E4">
            <w:pPr>
              <w:tabs>
                <w:tab w:val="left" w:pos="48"/>
                <w:tab w:val="left" w:pos="907"/>
                <w:tab w:val="left" w:pos="6499"/>
                <w:tab w:val="left" w:pos="8534"/>
                <w:tab w:val="left" w:pos="14706"/>
              </w:tabs>
              <w:spacing w:line="240" w:lineRule="atLeast"/>
              <w:jc w:val="center"/>
              <w:rPr>
                <w:sz w:val="18"/>
                <w:szCs w:val="18"/>
              </w:rPr>
            </w:pPr>
          </w:p>
          <w:p w:rsidR="00486EC8" w:rsidRPr="00A35553" w:rsidRDefault="00486EC8" w:rsidP="009B72E4">
            <w:pPr>
              <w:tabs>
                <w:tab w:val="left" w:pos="48"/>
                <w:tab w:val="left" w:pos="907"/>
                <w:tab w:val="left" w:pos="6499"/>
                <w:tab w:val="left" w:pos="8534"/>
                <w:tab w:val="left" w:pos="14706"/>
              </w:tabs>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before="240" w:line="240" w:lineRule="atLeast"/>
              <w:rPr>
                <w:sz w:val="18"/>
                <w:szCs w:val="18"/>
              </w:rPr>
            </w:pPr>
          </w:p>
          <w:p w:rsidR="00486EC8" w:rsidRPr="00A35553" w:rsidRDefault="002848A2">
            <w:pPr>
              <w:tabs>
                <w:tab w:val="left" w:pos="48"/>
                <w:tab w:val="left" w:pos="921"/>
                <w:tab w:val="left" w:pos="6513"/>
                <w:tab w:val="left" w:pos="10395"/>
                <w:tab w:val="left" w:pos="14730"/>
              </w:tabs>
              <w:spacing w:before="240" w:line="240" w:lineRule="atLeast"/>
              <w:rPr>
                <w:sz w:val="18"/>
                <w:szCs w:val="18"/>
              </w:rPr>
            </w:pPr>
            <w:r>
              <w:rPr>
                <w:sz w:val="18"/>
                <w:szCs w:val="18"/>
              </w:rPr>
              <w:t xml:space="preserve">Podać </w:t>
            </w:r>
            <w:r w:rsidRPr="00A35553">
              <w:rPr>
                <w:sz w:val="18"/>
                <w:szCs w:val="18"/>
              </w:rPr>
              <w:t>pojemność zbiornika paliwa [ l ],</w:t>
            </w:r>
          </w:p>
          <w:p w:rsidR="00486EC8" w:rsidRPr="00A35553" w:rsidRDefault="00486EC8">
            <w:pPr>
              <w:tabs>
                <w:tab w:val="left" w:pos="48"/>
                <w:tab w:val="left" w:pos="921"/>
                <w:tab w:val="left" w:pos="6513"/>
                <w:tab w:val="left" w:pos="10395"/>
                <w:tab w:val="left" w:pos="14730"/>
              </w:tabs>
              <w:spacing w:before="240" w:line="240" w:lineRule="atLeast"/>
              <w:rPr>
                <w:sz w:val="18"/>
                <w:szCs w:val="18"/>
              </w:rPr>
            </w:pPr>
          </w:p>
          <w:p w:rsidR="00486EC8" w:rsidRPr="00A35553" w:rsidRDefault="00486EC8">
            <w:pPr>
              <w:tabs>
                <w:tab w:val="left" w:pos="48"/>
                <w:tab w:val="left" w:pos="921"/>
                <w:tab w:val="left" w:pos="6513"/>
                <w:tab w:val="left" w:pos="10395"/>
                <w:tab w:val="left" w:pos="14730"/>
              </w:tabs>
              <w:spacing w:before="240"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1.23</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Default="00486EC8">
            <w:pPr>
              <w:tabs>
                <w:tab w:val="left" w:pos="48"/>
                <w:tab w:val="left" w:pos="907"/>
                <w:tab w:val="left" w:pos="6498"/>
                <w:tab w:val="left" w:pos="8514"/>
                <w:tab w:val="left" w:pos="14691"/>
              </w:tabs>
              <w:snapToGrid w:val="0"/>
              <w:spacing w:line="240" w:lineRule="atLeast"/>
              <w:jc w:val="both"/>
              <w:rPr>
                <w:sz w:val="18"/>
                <w:szCs w:val="18"/>
              </w:rPr>
            </w:pPr>
            <w:r w:rsidRPr="00A35553">
              <w:rPr>
                <w:sz w:val="18"/>
                <w:szCs w:val="18"/>
              </w:rPr>
              <w:t xml:space="preserve">Silnik pojazdu powinien być przystosowany do ciągłej pracy, bez uzupełniania cieczy chłodzącej, oleju oraz przekraczania dopuszczalnych parametrów pracy określonych przez producenta. </w:t>
            </w:r>
          </w:p>
          <w:p w:rsidR="009B72E4" w:rsidRPr="00A35553" w:rsidRDefault="009B72E4">
            <w:pPr>
              <w:tabs>
                <w:tab w:val="left" w:pos="48"/>
                <w:tab w:val="left" w:pos="907"/>
                <w:tab w:val="left" w:pos="6498"/>
                <w:tab w:val="left" w:pos="8514"/>
                <w:tab w:val="left" w:pos="14691"/>
              </w:tabs>
              <w:snapToGrid w:val="0"/>
              <w:spacing w:line="240" w:lineRule="atLeast"/>
              <w:jc w:val="both"/>
              <w:rPr>
                <w:sz w:val="18"/>
                <w:szCs w:val="18"/>
              </w:rPr>
            </w:pPr>
            <w:r w:rsidRPr="00A35553">
              <w:rPr>
                <w:sz w:val="18"/>
                <w:szCs w:val="18"/>
              </w:rPr>
              <w:t>- w czasie min. 4 godz. podczas postoju</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486EC8" w:rsidP="009B72E4">
            <w:pPr>
              <w:jc w:val="center"/>
            </w:pPr>
            <w:r w:rsidRPr="00A35553">
              <w:rPr>
                <w:sz w:val="18"/>
                <w:szCs w:val="18"/>
              </w:rPr>
              <w:t>.</w:t>
            </w:r>
            <w:r w:rsidR="009B72E4" w:rsidRPr="009B72E4">
              <w:t xml:space="preserve"> TAK/NIE</w:t>
            </w:r>
          </w:p>
          <w:p w:rsidR="00486EC8" w:rsidRPr="00A35553" w:rsidRDefault="00486EC8" w:rsidP="009B72E4">
            <w:pPr>
              <w:tabs>
                <w:tab w:val="right" w:pos="8438"/>
                <w:tab w:val="left" w:pos="8534"/>
                <w:tab w:val="left" w:pos="14706"/>
              </w:tabs>
              <w:snapToGrid w:val="0"/>
              <w:spacing w:line="240" w:lineRule="atLeast"/>
              <w:ind w:left="161" w:hanging="161"/>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1.24</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left" w:pos="48"/>
                <w:tab w:val="left" w:pos="907"/>
                <w:tab w:val="left" w:pos="6498"/>
                <w:tab w:val="left" w:pos="8514"/>
                <w:tab w:val="left" w:pos="14691"/>
              </w:tabs>
              <w:snapToGrid w:val="0"/>
              <w:spacing w:line="240" w:lineRule="atLeast"/>
              <w:jc w:val="both"/>
              <w:rPr>
                <w:sz w:val="18"/>
                <w:szCs w:val="18"/>
              </w:rPr>
            </w:pPr>
            <w:r w:rsidRPr="00A35553">
              <w:rPr>
                <w:sz w:val="18"/>
                <w:szCs w:val="18"/>
              </w:rPr>
              <w:t xml:space="preserve">Podwozie pojazdu o wzmocnionym zawieszeniu, w związku ze stałym obciążeniem pojazdu. </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decimal" w:pos="672"/>
                <w:tab w:val="left" w:pos="907"/>
                <w:tab w:val="right" w:pos="8438"/>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1.25</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pStyle w:val="Nagwek"/>
              <w:tabs>
                <w:tab w:val="center" w:pos="451"/>
                <w:tab w:val="left" w:pos="907"/>
                <w:tab w:val="left" w:pos="6499"/>
                <w:tab w:val="left" w:pos="8534"/>
                <w:tab w:val="left" w:pos="14706"/>
              </w:tabs>
              <w:snapToGrid w:val="0"/>
              <w:spacing w:line="240" w:lineRule="atLeast"/>
              <w:jc w:val="both"/>
              <w:rPr>
                <w:rFonts w:ascii="Times New Roman" w:hAnsi="Times New Roman" w:cs="Times New Roman"/>
                <w:sz w:val="18"/>
                <w:szCs w:val="18"/>
              </w:rPr>
            </w:pPr>
            <w:r w:rsidRPr="00A35553">
              <w:rPr>
                <w:rFonts w:ascii="Times New Roman" w:hAnsi="Times New Roman" w:cs="Times New Roman"/>
                <w:sz w:val="18"/>
                <w:szCs w:val="18"/>
              </w:rPr>
              <w:t>Pojazd wyposażony w system ABS lub równoważny.</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decimal" w:pos="672"/>
                <w:tab w:val="left" w:pos="907"/>
                <w:tab w:val="right" w:pos="8438"/>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1.26</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Ogumienie uniwersalne z bieżnikiem szosowo-terenowym dostosowanym do różnych warunków atmosferycznych. Możliwość montażu urządzeń antypoślizgowych np. łańcuchy. Wartości nominalne ciśnienia w ogumieniu trwale umieszczone nad kołami.</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decimal" w:pos="672"/>
                <w:tab w:val="left" w:pos="907"/>
                <w:tab w:val="right" w:pos="8438"/>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21"/>
                <w:tab w:val="left" w:pos="6513"/>
                <w:tab w:val="left" w:pos="10395"/>
                <w:tab w:val="left" w:pos="1473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1.27</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D91799">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Na wyposażeniu pojaz</w:t>
            </w:r>
            <w:r w:rsidR="00BD08C7">
              <w:rPr>
                <w:sz w:val="18"/>
                <w:szCs w:val="18"/>
              </w:rPr>
              <w:t>du pełnowymiarowe koło zapasowe.</w:t>
            </w:r>
            <w:r w:rsidR="008D389F">
              <w:rPr>
                <w:sz w:val="18"/>
                <w:szCs w:val="18"/>
              </w:rPr>
              <w:t xml:space="preserve"> </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decimal" w:pos="672"/>
                <w:tab w:val="left" w:pos="907"/>
                <w:tab w:val="right" w:pos="8438"/>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rPr>
          <w:trHeight w:val="416"/>
        </w:trPr>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1.28</w:t>
            </w:r>
            <w:r w:rsidR="00486EC8" w:rsidRPr="00A35553">
              <w:rPr>
                <w:sz w:val="18"/>
                <w:szCs w:val="18"/>
              </w:rPr>
              <w:t>.</w:t>
            </w:r>
          </w:p>
          <w:p w:rsidR="00486EC8" w:rsidRPr="00A35553" w:rsidRDefault="00486EC8">
            <w:pPr>
              <w:tabs>
                <w:tab w:val="left" w:pos="48"/>
                <w:tab w:val="left" w:pos="921"/>
                <w:tab w:val="left" w:pos="6513"/>
                <w:tab w:val="left" w:pos="10395"/>
                <w:tab w:val="left" w:pos="14730"/>
              </w:tabs>
              <w:spacing w:line="240" w:lineRule="atLeast"/>
              <w:jc w:val="center"/>
              <w:rPr>
                <w:sz w:val="18"/>
                <w:szCs w:val="18"/>
              </w:rPr>
            </w:pPr>
          </w:p>
          <w:p w:rsidR="00486EC8" w:rsidRPr="00A35553" w:rsidRDefault="00486EC8">
            <w:pPr>
              <w:tabs>
                <w:tab w:val="left" w:pos="48"/>
                <w:tab w:val="left" w:pos="921"/>
                <w:tab w:val="left" w:pos="6513"/>
                <w:tab w:val="left" w:pos="10395"/>
                <w:tab w:val="left" w:pos="14730"/>
              </w:tabs>
              <w:spacing w:line="240" w:lineRule="atLeast"/>
              <w:jc w:val="center"/>
              <w:rPr>
                <w:sz w:val="18"/>
                <w:szCs w:val="18"/>
              </w:rPr>
            </w:pPr>
          </w:p>
          <w:p w:rsidR="00486EC8" w:rsidRPr="00A35553" w:rsidRDefault="00486EC8">
            <w:pPr>
              <w:tabs>
                <w:tab w:val="left" w:pos="48"/>
                <w:tab w:val="left" w:pos="921"/>
                <w:tab w:val="left" w:pos="6513"/>
                <w:tab w:val="left" w:pos="10395"/>
                <w:tab w:val="left" w:pos="14730"/>
              </w:tabs>
              <w:spacing w:line="240" w:lineRule="atLeast"/>
              <w:jc w:val="center"/>
              <w:rPr>
                <w:sz w:val="18"/>
                <w:szCs w:val="18"/>
              </w:rPr>
            </w:pP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A82F10">
            <w:pPr>
              <w:tabs>
                <w:tab w:val="center" w:pos="451"/>
                <w:tab w:val="left" w:pos="907"/>
                <w:tab w:val="left" w:pos="6499"/>
                <w:tab w:val="left" w:pos="8534"/>
                <w:tab w:val="left" w:pos="14706"/>
              </w:tabs>
              <w:snapToGrid w:val="0"/>
              <w:spacing w:line="240" w:lineRule="atLeast"/>
              <w:jc w:val="both"/>
              <w:rPr>
                <w:color w:val="FF0000"/>
                <w:sz w:val="18"/>
                <w:szCs w:val="18"/>
              </w:rPr>
            </w:pPr>
            <w:r w:rsidRPr="00A35553">
              <w:rPr>
                <w:sz w:val="18"/>
                <w:szCs w:val="18"/>
              </w:rPr>
              <w:lastRenderedPageBreak/>
              <w:t xml:space="preserve">Pojazd wyposażony w hak holowniczy z tyłu pojazdu posiadający homologację lub znak bezpieczeństwa oraz złącza elektryczne i pneumatyczne o dopuszczalnej masie całkowitej minimum 3,5 tony. Złącza elektryczne i pneumatyczne muszą </w:t>
            </w:r>
            <w:r w:rsidRPr="00A35553">
              <w:rPr>
                <w:sz w:val="18"/>
                <w:szCs w:val="18"/>
              </w:rPr>
              <w:lastRenderedPageBreak/>
              <w:t>współpracować z przyczepą wyposażoną w systemy ABS i EBS. Pojazd wyposażony w urządzenie (zaczep holowniczy i szekle</w:t>
            </w:r>
            <w:r w:rsidR="00806F8C" w:rsidRPr="00A35553">
              <w:rPr>
                <w:sz w:val="18"/>
                <w:szCs w:val="18"/>
              </w:rPr>
              <w:t>)</w:t>
            </w:r>
            <w:r w:rsidRPr="00A35553">
              <w:rPr>
                <w:sz w:val="18"/>
                <w:szCs w:val="18"/>
              </w:rPr>
              <w:t xml:space="preserve"> z przodu i z tyłu umożliwiający odholowanie pojazdu. Urządzenie powinno mieć taką wytrzymałość, aby umożliwić holowanie po drodze pojazdu obciążonego masą całkowitą maksymalną oraz wytrzymywać siłę zarówno ciągnącą, jak i ściskającą. Zaczep holowniczy umożliwiający podłączenie holu sztywnego z przodu i z tyłu pojazdu</w:t>
            </w:r>
            <w:r w:rsidRPr="00E435A8">
              <w:rPr>
                <w:sz w:val="18"/>
                <w:szCs w:val="18"/>
              </w:rPr>
              <w:t>.</w:t>
            </w:r>
            <w:r w:rsidR="00FA1D1E" w:rsidRPr="00E435A8">
              <w:rPr>
                <w:sz w:val="18"/>
                <w:szCs w:val="18"/>
              </w:rPr>
              <w:t xml:space="preserve"> Pojazd wyposażony w dodatkowy hak holowniczy kulowy o dmc do 2 t. z gniazdem elektrycznym 7 pinowym 12v. Hak nie może ograniczać prześwitu pojazdu.</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lastRenderedPageBreak/>
              <w:t>TAK/NIE</w:t>
            </w:r>
          </w:p>
          <w:p w:rsidR="00486EC8" w:rsidRPr="00A35553" w:rsidRDefault="00486EC8" w:rsidP="009B72E4">
            <w:pPr>
              <w:tabs>
                <w:tab w:val="decimal" w:pos="672"/>
                <w:tab w:val="left" w:pos="907"/>
                <w:tab w:val="right" w:pos="8438"/>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rPr>
          <w:trHeight w:val="644"/>
        </w:trPr>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697F7C">
            <w:pPr>
              <w:tabs>
                <w:tab w:val="left" w:pos="48"/>
                <w:tab w:val="left" w:pos="921"/>
                <w:tab w:val="left" w:pos="6513"/>
                <w:tab w:val="left" w:pos="10395"/>
                <w:tab w:val="left" w:pos="14730"/>
              </w:tabs>
              <w:snapToGrid w:val="0"/>
              <w:spacing w:line="240" w:lineRule="atLeast"/>
              <w:jc w:val="center"/>
              <w:rPr>
                <w:sz w:val="18"/>
                <w:szCs w:val="18"/>
              </w:rPr>
            </w:pPr>
            <w:r>
              <w:rPr>
                <w:sz w:val="18"/>
                <w:szCs w:val="18"/>
              </w:rPr>
              <w:t>1.29</w:t>
            </w:r>
            <w:r w:rsidR="00486EC8" w:rsidRPr="00A35553">
              <w:rPr>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157A06" w:rsidRPr="00A35553" w:rsidRDefault="00157A06" w:rsidP="00157A06">
            <w:pPr>
              <w:shd w:val="clear" w:color="auto" w:fill="FFFFFF"/>
              <w:spacing w:line="254" w:lineRule="exact"/>
              <w:ind w:right="5" w:firstLine="10"/>
              <w:rPr>
                <w:sz w:val="18"/>
                <w:szCs w:val="18"/>
              </w:rPr>
            </w:pPr>
            <w:r w:rsidRPr="00D91799">
              <w:rPr>
                <w:sz w:val="18"/>
                <w:szCs w:val="18"/>
              </w:rPr>
              <w:t xml:space="preserve">Z przodu pojazdu zainstalowana wyciągarka o uciągu min. 8 ton. Wyciągarka wyposażona w linę </w:t>
            </w:r>
            <w:r w:rsidR="008D389F" w:rsidRPr="00D91799">
              <w:rPr>
                <w:sz w:val="18"/>
                <w:szCs w:val="18"/>
              </w:rPr>
              <w:t xml:space="preserve">o </w:t>
            </w:r>
            <w:r w:rsidRPr="00D91799">
              <w:rPr>
                <w:sz w:val="18"/>
                <w:szCs w:val="18"/>
              </w:rPr>
              <w:t>długości min. 25 m. Wyciągarka zabezpieczona przed zabrudzeniem</w:t>
            </w:r>
            <w:r w:rsidR="008D389F" w:rsidRPr="00D91799">
              <w:rPr>
                <w:sz w:val="18"/>
                <w:szCs w:val="18"/>
              </w:rPr>
              <w:t xml:space="preserve"> w obudowie kompozytowej</w:t>
            </w:r>
            <w:r w:rsidRPr="00D91799">
              <w:rPr>
                <w:sz w:val="18"/>
                <w:szCs w:val="18"/>
              </w:rPr>
              <w:t>.</w:t>
            </w:r>
            <w:r w:rsidRPr="00A35553">
              <w:rPr>
                <w:sz w:val="18"/>
                <w:szCs w:val="18"/>
              </w:rPr>
              <w:t xml:space="preserve"> Sterowanie pracą wyciągarki powinno być realizowane z pulpitu przewodowego. Gniazdo przyłączeniowe do sterowania z pulpitu przewodowego umieszczone z przodu pojazdu, w miejscu umożliwiającym dogodną obserwację pracy wyciągarki. </w:t>
            </w:r>
          </w:p>
          <w:p w:rsidR="00486EC8" w:rsidRPr="00A35553" w:rsidRDefault="00157A06" w:rsidP="00157A06">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Osprzęt do wyciągarki: - lina stalowa zakończona kauszami o wytrzymałości min</w:t>
            </w:r>
            <w:r w:rsidR="00355564">
              <w:rPr>
                <w:sz w:val="18"/>
                <w:szCs w:val="18"/>
              </w:rPr>
              <w:t>.</w:t>
            </w:r>
            <w:r w:rsidRPr="00A35553">
              <w:rPr>
                <w:sz w:val="18"/>
                <w:szCs w:val="18"/>
              </w:rPr>
              <w:t xml:space="preserve"> 100 kN, długości min. 8 m – 1szt., - szekla Ω typ BW o dopuszczalnym obciążeniu roboczym  min 80 kN – 2 szt., - pęto stalowe o obwodzie zamkniętym o nośności min 80 kN (przy kącie 0°), długości min. 5 m – 1 szt. Wyciągarka  zgodna  z obowiązującą Normą Bezpieczeństwa  dla  wyciągarek EN 14492-1. Certyfikat zgodności z tą normą należy przedstawić przy odbiorze techniczno – jakościowym.      </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decimal" w:pos="672"/>
                <w:tab w:val="left" w:pos="907"/>
                <w:tab w:val="right" w:pos="8438"/>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rPr>
          <w:trHeight w:val="644"/>
        </w:trPr>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21"/>
                <w:tab w:val="left" w:pos="6513"/>
                <w:tab w:val="left" w:pos="10395"/>
                <w:tab w:val="left" w:pos="14730"/>
              </w:tabs>
              <w:snapToGrid w:val="0"/>
              <w:spacing w:line="240" w:lineRule="atLeast"/>
              <w:jc w:val="center"/>
              <w:rPr>
                <w:color w:val="FF0000"/>
                <w:sz w:val="18"/>
                <w:szCs w:val="18"/>
              </w:rPr>
            </w:pPr>
            <w:r w:rsidRPr="00A35553">
              <w:rPr>
                <w:sz w:val="18"/>
                <w:szCs w:val="18"/>
              </w:rPr>
              <w:t>1.3</w:t>
            </w:r>
            <w:r w:rsidR="00697F7C">
              <w:rPr>
                <w:sz w:val="18"/>
                <w:szCs w:val="18"/>
              </w:rPr>
              <w:t>0</w:t>
            </w:r>
            <w:r w:rsidRPr="00A35553">
              <w:rPr>
                <w:color w:val="FF0000"/>
                <w:sz w:val="18"/>
                <w:szCs w:val="18"/>
              </w:rPr>
              <w:t>.</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157A06">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 xml:space="preserve">Należy wyposażyć pojazd w: zestaw narzędzi przewidziany przez producenta podwozia oraz podnośnik hydrauliczny, hol sztywny, narzędzia </w:t>
            </w:r>
            <w:r w:rsidRPr="00A35553">
              <w:rPr>
                <w:spacing w:val="-1"/>
                <w:sz w:val="18"/>
                <w:szCs w:val="18"/>
              </w:rPr>
              <w:t xml:space="preserve">umożliwiające dokonanie zmiany koła pojazdu, dwa kliny pod koła, przewód z manometrem do pompowania kół, trójkąt ostrzegawczy, </w:t>
            </w:r>
            <w:r w:rsidRPr="00A35553">
              <w:rPr>
                <w:sz w:val="18"/>
                <w:szCs w:val="18"/>
              </w:rPr>
              <w:t>apteczka samochodowa, gaśnica proszkowa ABC o masie środka gaśniczego min. 2kg.</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decimal" w:pos="672"/>
                <w:tab w:val="left" w:pos="907"/>
                <w:tab w:val="right" w:pos="8438"/>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486EC8">
        <w:tblPrEx>
          <w:tblCellMar>
            <w:left w:w="70" w:type="dxa"/>
            <w:right w:w="70" w:type="dxa"/>
          </w:tblCellMar>
        </w:tblPrEx>
        <w:trPr>
          <w:trHeight w:val="399"/>
        </w:trPr>
        <w:tc>
          <w:tcPr>
            <w:tcW w:w="635" w:type="dxa"/>
            <w:tcBorders>
              <w:top w:val="single" w:sz="4" w:space="0" w:color="000000"/>
              <w:left w:val="single" w:sz="4" w:space="0" w:color="000000"/>
              <w:bottom w:val="single" w:sz="4" w:space="0" w:color="000000"/>
            </w:tcBorders>
            <w:shd w:val="clear" w:color="auto" w:fill="E6E6E6"/>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b/>
                <w:sz w:val="18"/>
                <w:szCs w:val="18"/>
              </w:rPr>
            </w:pPr>
            <w:r w:rsidRPr="00A35553">
              <w:rPr>
                <w:b/>
                <w:sz w:val="18"/>
                <w:szCs w:val="18"/>
              </w:rPr>
              <w:t>2.</w:t>
            </w:r>
          </w:p>
        </w:tc>
        <w:tc>
          <w:tcPr>
            <w:tcW w:w="6459" w:type="dxa"/>
            <w:tcBorders>
              <w:top w:val="single" w:sz="4" w:space="0" w:color="000000"/>
              <w:left w:val="single" w:sz="4" w:space="0" w:color="000000"/>
              <w:bottom w:val="single" w:sz="4" w:space="0" w:color="000000"/>
            </w:tcBorders>
            <w:shd w:val="clear" w:color="auto" w:fill="E6E6E6"/>
            <w:vAlign w:val="center"/>
          </w:tcPr>
          <w:p w:rsidR="00486EC8" w:rsidRPr="00A35553" w:rsidRDefault="00486EC8">
            <w:pPr>
              <w:tabs>
                <w:tab w:val="center" w:pos="451"/>
                <w:tab w:val="left" w:pos="907"/>
                <w:tab w:val="left" w:pos="6499"/>
                <w:tab w:val="left" w:pos="8534"/>
                <w:tab w:val="left" w:pos="14706"/>
              </w:tabs>
              <w:snapToGrid w:val="0"/>
              <w:spacing w:line="240" w:lineRule="atLeast"/>
              <w:jc w:val="both"/>
              <w:rPr>
                <w:b/>
                <w:sz w:val="18"/>
                <w:szCs w:val="18"/>
              </w:rPr>
            </w:pPr>
            <w:r w:rsidRPr="00A35553">
              <w:rPr>
                <w:b/>
                <w:sz w:val="18"/>
                <w:szCs w:val="18"/>
              </w:rPr>
              <w:t>Zabudowa pożarnicza:</w:t>
            </w:r>
          </w:p>
        </w:tc>
        <w:tc>
          <w:tcPr>
            <w:tcW w:w="1624" w:type="dxa"/>
            <w:tcBorders>
              <w:top w:val="single" w:sz="4" w:space="0" w:color="000000"/>
              <w:left w:val="single" w:sz="4" w:space="0" w:color="000000"/>
              <w:bottom w:val="single" w:sz="4" w:space="0" w:color="000000"/>
            </w:tcBorders>
            <w:shd w:val="clear" w:color="auto" w:fill="E6E6E6"/>
            <w:vAlign w:val="center"/>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t>2.1.</w:t>
            </w:r>
          </w:p>
        </w:tc>
        <w:tc>
          <w:tcPr>
            <w:tcW w:w="6459" w:type="dxa"/>
            <w:tcBorders>
              <w:top w:val="single" w:sz="4" w:space="0" w:color="000000"/>
              <w:left w:val="single" w:sz="4" w:space="0" w:color="000000"/>
              <w:bottom w:val="single" w:sz="4" w:space="0" w:color="000000"/>
            </w:tcBorders>
            <w:shd w:val="clear" w:color="auto" w:fill="auto"/>
          </w:tcPr>
          <w:p w:rsidR="00157A06" w:rsidRPr="00A35553" w:rsidRDefault="00157A06" w:rsidP="003F4426">
            <w:pPr>
              <w:shd w:val="clear" w:color="auto" w:fill="FFFFFF"/>
              <w:spacing w:line="250" w:lineRule="exact"/>
              <w:jc w:val="both"/>
              <w:rPr>
                <w:sz w:val="18"/>
                <w:szCs w:val="18"/>
              </w:rPr>
            </w:pPr>
            <w:r w:rsidRPr="00A35553">
              <w:rPr>
                <w:sz w:val="18"/>
                <w:szCs w:val="18"/>
              </w:rPr>
              <w:t xml:space="preserve">Zabudowa wykonana z materiałów niekorodujących, dopuszcza się stal nierdzewną, aluminium, oraz materiały kompozytowe. Wewnętrzne poszycia skrytek wyłożone anodowaną blachą aluminiową. Podłoga skrytek </w:t>
            </w:r>
            <w:r w:rsidRPr="00A35553">
              <w:rPr>
                <w:spacing w:val="-1"/>
                <w:sz w:val="18"/>
                <w:szCs w:val="18"/>
              </w:rPr>
              <w:t xml:space="preserve">wyłożona blachą kwasoodporną bez progu, umożliwiająca odprowadzenie wody na zewnątrz. Rodzaj zabudowy </w:t>
            </w:r>
            <w:r w:rsidRPr="00A35553">
              <w:rPr>
                <w:sz w:val="18"/>
                <w:szCs w:val="18"/>
              </w:rPr>
              <w:t xml:space="preserve">potwierdzony w świadectwie dopuszczenia. </w:t>
            </w:r>
          </w:p>
          <w:p w:rsidR="00157A06" w:rsidRPr="00A35553" w:rsidRDefault="00157A06" w:rsidP="003F4426">
            <w:pPr>
              <w:shd w:val="clear" w:color="auto" w:fill="FFFFFF"/>
              <w:spacing w:line="250" w:lineRule="exact"/>
              <w:jc w:val="both"/>
              <w:rPr>
                <w:bCs/>
                <w:sz w:val="18"/>
                <w:szCs w:val="18"/>
              </w:rPr>
            </w:pPr>
            <w:r w:rsidRPr="00A35553">
              <w:rPr>
                <w:bCs/>
                <w:sz w:val="18"/>
                <w:szCs w:val="18"/>
              </w:rPr>
              <w:t>W skrytkach umieszczone  min. dwie wysuwane poziome tace ładunkowe oraz jedna uchylna (przesuwna)  o nośności dostosowanej do sprzętu i wyposażenia wskazanego przez zamawiającego.</w:t>
            </w:r>
          </w:p>
          <w:p w:rsidR="00157A06" w:rsidRPr="00A35553" w:rsidRDefault="00157A06" w:rsidP="003F4426">
            <w:pPr>
              <w:shd w:val="clear" w:color="auto" w:fill="FFFFFF"/>
              <w:spacing w:line="250" w:lineRule="exact"/>
              <w:rPr>
                <w:sz w:val="18"/>
                <w:szCs w:val="18"/>
              </w:rPr>
            </w:pPr>
            <w:r w:rsidRPr="00A35553">
              <w:rPr>
                <w:sz w:val="18"/>
                <w:szCs w:val="18"/>
              </w:rPr>
              <w:t>Skrytki wyposażone w  półki  z regulacją wysokości,  umożliwiające zamontowanie sprzętu posiadanego przez zamawiającego.</w:t>
            </w:r>
          </w:p>
          <w:p w:rsidR="00C54AE9" w:rsidRPr="00BD08C7" w:rsidRDefault="00C54AE9" w:rsidP="003F4426">
            <w:pPr>
              <w:shd w:val="clear" w:color="auto" w:fill="FFFFFF"/>
              <w:spacing w:line="250" w:lineRule="exact"/>
              <w:rPr>
                <w:sz w:val="18"/>
                <w:szCs w:val="18"/>
              </w:rPr>
            </w:pPr>
          </w:p>
          <w:p w:rsidR="00486EC8" w:rsidRPr="00A35553" w:rsidRDefault="00157A06" w:rsidP="003F4426">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 xml:space="preserve">Zabudowa musi posiadać oznakowanie odblaskowe konturowe (OOK) pełne zgodnie z zapisami § 12 ust. 1 pkt 17 rozporządzenia Ministra Infrastruktury z dnia 31 grudnia </w:t>
            </w:r>
            <w:r w:rsidRPr="00A35553">
              <w:rPr>
                <w:sz w:val="18"/>
                <w:szCs w:val="18"/>
              </w:rPr>
              <w:lastRenderedPageBreak/>
              <w:t>2002 r. w sprawie warunków technicznych pojazdów oraz zakresu ich niezbędnego wyposażenia (Dz. U</w:t>
            </w:r>
            <w:r w:rsidR="003F4426">
              <w:rPr>
                <w:sz w:val="18"/>
                <w:szCs w:val="18"/>
              </w:rPr>
              <w:t xml:space="preserve">rz. z 2003 r. Nr 32, poz. 262, </w:t>
            </w:r>
            <w:r w:rsidRPr="00A35553">
              <w:rPr>
                <w:sz w:val="18"/>
                <w:szCs w:val="18"/>
              </w:rPr>
              <w:t>z późn. zm.) oraz wytycznymi regulaminu nr 48 EKG ONZ. Oznakowanie wykonane z taśmy klasy C (tzn. z materiału odblaskowego do oznakowania konturów i pasów) o szerokości min. 50 mm w kolorze czerwonym (boczne żółtym) opatrzonej znakiem homologacji międzynarodowej.</w:t>
            </w:r>
            <w:r w:rsidRPr="00A35553">
              <w:rPr>
                <w:kern w:val="24"/>
                <w:sz w:val="18"/>
                <w:szCs w:val="18"/>
              </w:rPr>
              <w:t xml:space="preserve"> </w:t>
            </w:r>
            <w:r w:rsidRPr="00A35553">
              <w:rPr>
                <w:sz w:val="18"/>
                <w:szCs w:val="18"/>
              </w:rPr>
              <w:t>Oznakowanie powinno znajdować się możliwie najbliżej poziomych i pionowych krawędzi pojazdu.</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lastRenderedPageBreak/>
              <w:t>TAK/NIE</w:t>
            </w:r>
          </w:p>
          <w:p w:rsidR="00486EC8" w:rsidRPr="00A35553" w:rsidRDefault="00486EC8" w:rsidP="009B72E4">
            <w:pPr>
              <w:tabs>
                <w:tab w:val="center" w:pos="451"/>
                <w:tab w:val="left" w:pos="907"/>
                <w:tab w:val="left" w:pos="6499"/>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t>2.2.</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3F4426">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Dach zabud</w:t>
            </w:r>
            <w:r w:rsidR="003F4426">
              <w:rPr>
                <w:sz w:val="18"/>
                <w:szCs w:val="18"/>
              </w:rPr>
              <w:t>owy w formie podestu roboczego,</w:t>
            </w:r>
            <w:r w:rsidR="000D4A03">
              <w:rPr>
                <w:sz w:val="18"/>
                <w:szCs w:val="18"/>
              </w:rPr>
              <w:t xml:space="preserve"> </w:t>
            </w:r>
            <w:r w:rsidRPr="00A35553">
              <w:rPr>
                <w:sz w:val="18"/>
                <w:szCs w:val="18"/>
              </w:rPr>
              <w:t>w wykonaniu antypoślizgowym</w:t>
            </w:r>
            <w:r w:rsidR="00157A06" w:rsidRPr="00A35553">
              <w:rPr>
                <w:spacing w:val="-1"/>
                <w:sz w:val="18"/>
                <w:szCs w:val="18"/>
              </w:rPr>
              <w:t>, podświetlony z zamontowanymi uchwytami na sprzęt.</w:t>
            </w:r>
            <w:r w:rsidRPr="00A35553">
              <w:rPr>
                <w:sz w:val="18"/>
                <w:szCs w:val="18"/>
              </w:rPr>
              <w:t xml:space="preserve"> Na dachu zamontowana prowadnica – mocowania drabiny D10W z prowadnicą przystosowaną do wymiarów szerszego przęsła oraz </w:t>
            </w:r>
            <w:r w:rsidRPr="001A6AE2">
              <w:rPr>
                <w:sz w:val="18"/>
                <w:szCs w:val="18"/>
              </w:rPr>
              <w:t>2 skrzynie</w:t>
            </w:r>
            <w:r w:rsidRPr="00A35553">
              <w:rPr>
                <w:color w:val="FF0000"/>
                <w:sz w:val="18"/>
                <w:szCs w:val="18"/>
              </w:rPr>
              <w:t xml:space="preserve"> </w:t>
            </w:r>
            <w:r w:rsidR="00992883">
              <w:rPr>
                <w:color w:val="FF0000"/>
                <w:sz w:val="18"/>
                <w:szCs w:val="18"/>
              </w:rPr>
              <w:t xml:space="preserve"> </w:t>
            </w:r>
            <w:r w:rsidRPr="00A35553">
              <w:rPr>
                <w:sz w:val="18"/>
                <w:szCs w:val="18"/>
              </w:rPr>
              <w:t xml:space="preserve">na podręczny sprzęt gaśniczy i burzący. </w:t>
            </w:r>
          </w:p>
          <w:p w:rsidR="00486EC8" w:rsidRPr="00A35553" w:rsidRDefault="00486EC8" w:rsidP="003F4426">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Skrzynie nierdzewne i wodoszczelne posiadające oświetlenie wewnętrzne LED zapalane w momencie otwarcia. Umiejscowienie i wymiary skrzyń podane zostaną w trakcie realizacji zamówienia podczas odbioru pojazdu bazowego.</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center" w:pos="451"/>
                <w:tab w:val="left" w:pos="907"/>
                <w:tab w:val="left" w:pos="6499"/>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2.3.</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67"/>
                <w:tab w:val="left" w:pos="931"/>
                <w:tab w:val="left" w:pos="6571"/>
                <w:tab w:val="left" w:pos="8577"/>
                <w:tab w:val="left" w:pos="14745"/>
              </w:tabs>
              <w:snapToGrid w:val="0"/>
              <w:spacing w:line="240" w:lineRule="atLeast"/>
              <w:jc w:val="both"/>
              <w:rPr>
                <w:sz w:val="18"/>
                <w:szCs w:val="18"/>
              </w:rPr>
            </w:pPr>
            <w:r w:rsidRPr="00A35553">
              <w:rPr>
                <w:sz w:val="18"/>
                <w:szCs w:val="18"/>
              </w:rPr>
              <w:t>Powierzchnie platform, podestu roboczego i podłogi kabiny w wykonaniu antypoślizgowym.</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p w:rsidR="00486EC8" w:rsidRPr="00A35553" w:rsidRDefault="00486EC8" w:rsidP="009B72E4">
            <w:pPr>
              <w:tabs>
                <w:tab w:val="left" w:pos="48"/>
                <w:tab w:val="left" w:pos="931"/>
                <w:tab w:val="left" w:pos="6571"/>
                <w:tab w:val="left" w:pos="8577"/>
                <w:tab w:val="left" w:pos="14745"/>
              </w:tabs>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t>2.4.</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D160FC">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 xml:space="preserve">Drabina do wejścia na dach zamontowana </w:t>
            </w:r>
            <w:r w:rsidR="00D160FC" w:rsidRPr="00A35553">
              <w:rPr>
                <w:sz w:val="18"/>
                <w:szCs w:val="18"/>
              </w:rPr>
              <w:t>z tyłu pojazdu</w:t>
            </w:r>
            <w:r w:rsidRPr="00A35553">
              <w:rPr>
                <w:sz w:val="18"/>
                <w:szCs w:val="18"/>
              </w:rPr>
              <w:t>. Odległość pierwszego szczebla od podłoża nie może przekroczyć 600 mm.</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center" w:pos="451"/>
                <w:tab w:val="left" w:pos="907"/>
                <w:tab w:val="left" w:pos="6499"/>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t>2.5.</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left" w:pos="48"/>
                <w:tab w:val="left" w:pos="907"/>
                <w:tab w:val="left" w:pos="6499"/>
                <w:tab w:val="left" w:pos="8534"/>
                <w:tab w:val="left" w:pos="14706"/>
              </w:tabs>
              <w:snapToGrid w:val="0"/>
              <w:spacing w:line="240" w:lineRule="atLeast"/>
              <w:jc w:val="both"/>
              <w:rPr>
                <w:sz w:val="18"/>
                <w:szCs w:val="18"/>
              </w:rPr>
            </w:pPr>
            <w:r w:rsidRPr="00A35553">
              <w:rPr>
                <w:sz w:val="18"/>
                <w:szCs w:val="18"/>
              </w:rPr>
              <w:t xml:space="preserve">Skrytki na sprzęt i wyposażenie zamykane żaluzjami wodo i pyłoszczelnymi wspomaganymi systemem sprężynowym, wykonane z materiałów odpornych na korozję, wyposażone w zamki zamykane na klucz, jeden klucz powinien pasować do wszystkich zamków. Wymagane dodatkowe zabezpieczenie przed samoczynnym otwieraniem skrytek. Dostęp do sprzętu z zachowaniem wymagań ergonomii. </w:t>
            </w:r>
          </w:p>
          <w:p w:rsidR="00486EC8" w:rsidRPr="00A35553" w:rsidRDefault="00486EC8">
            <w:pPr>
              <w:tabs>
                <w:tab w:val="left" w:pos="48"/>
                <w:tab w:val="left" w:pos="907"/>
                <w:tab w:val="left" w:pos="6499"/>
                <w:tab w:val="left" w:pos="8534"/>
                <w:tab w:val="left" w:pos="14706"/>
              </w:tabs>
              <w:snapToGrid w:val="0"/>
              <w:spacing w:line="240" w:lineRule="atLeast"/>
              <w:jc w:val="both"/>
              <w:rPr>
                <w:color w:val="FF0000"/>
                <w:sz w:val="18"/>
                <w:szCs w:val="18"/>
              </w:rPr>
            </w:pPr>
            <w:r w:rsidRPr="00A35553">
              <w:rPr>
                <w:sz w:val="18"/>
                <w:szCs w:val="18"/>
              </w:rPr>
              <w:t>Umiejscowienie, ilość rodzaj i wymiary szuflad, tac, półek…itp. podane zostaną w trakcie realizacji zamówienia podczas odbioru pojazdu bazowego.</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center" w:pos="451"/>
                <w:tab w:val="left" w:pos="907"/>
                <w:tab w:val="left" w:pos="6499"/>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t>2.6.</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3F4426">
            <w:pPr>
              <w:tabs>
                <w:tab w:val="left" w:pos="48"/>
                <w:tab w:val="left" w:pos="931"/>
                <w:tab w:val="left" w:pos="6571"/>
                <w:tab w:val="left" w:pos="8577"/>
                <w:tab w:val="left" w:pos="14745"/>
              </w:tabs>
              <w:snapToGrid w:val="0"/>
              <w:spacing w:line="240" w:lineRule="atLeast"/>
              <w:jc w:val="both"/>
              <w:rPr>
                <w:sz w:val="18"/>
                <w:szCs w:val="18"/>
              </w:rPr>
            </w:pPr>
            <w:r w:rsidRPr="00A35553">
              <w:rPr>
                <w:sz w:val="18"/>
                <w:szCs w:val="18"/>
              </w:rPr>
              <w:t xml:space="preserve">Skrytki na sprzęt i przedział autopompy muszą być wyposażone  w oświetlenie (główny wyłącznik oświetlenia skrytek powinien być zainstalowany w kabinie kierowcy). </w:t>
            </w:r>
          </w:p>
          <w:p w:rsidR="00486EC8" w:rsidRPr="00A35553" w:rsidRDefault="00486EC8">
            <w:pPr>
              <w:tabs>
                <w:tab w:val="left" w:pos="48"/>
                <w:tab w:val="left" w:pos="931"/>
                <w:tab w:val="left" w:pos="6571"/>
                <w:tab w:val="left" w:pos="8577"/>
                <w:tab w:val="left" w:pos="14745"/>
              </w:tabs>
              <w:snapToGrid w:val="0"/>
              <w:spacing w:line="240" w:lineRule="atLeast"/>
              <w:jc w:val="both"/>
              <w:rPr>
                <w:sz w:val="18"/>
                <w:szCs w:val="18"/>
              </w:rPr>
            </w:pPr>
            <w:r w:rsidRPr="00A35553">
              <w:rPr>
                <w:sz w:val="18"/>
                <w:szCs w:val="18"/>
              </w:rPr>
              <w:t>Kabina kierowcy powinna być wyposażona w sygnalizację świetlną otwartych skrytek oraz podestów która powinna znajdować się w kabinie kierowcy.</w:t>
            </w:r>
          </w:p>
          <w:p w:rsidR="00486EC8" w:rsidRPr="00A35553" w:rsidRDefault="00486EC8">
            <w:pPr>
              <w:tabs>
                <w:tab w:val="left" w:pos="48"/>
                <w:tab w:val="left" w:pos="931"/>
                <w:tab w:val="left" w:pos="6571"/>
                <w:tab w:val="left" w:pos="8577"/>
                <w:tab w:val="left" w:pos="14745"/>
              </w:tabs>
              <w:snapToGrid w:val="0"/>
              <w:spacing w:line="240" w:lineRule="atLeast"/>
              <w:jc w:val="both"/>
              <w:rPr>
                <w:color w:val="FF0000"/>
                <w:sz w:val="18"/>
                <w:szCs w:val="18"/>
              </w:rPr>
            </w:pPr>
            <w:r w:rsidRPr="00A35553">
              <w:rPr>
                <w:sz w:val="18"/>
                <w:szCs w:val="18"/>
              </w:rPr>
              <w:t>Oświetlenie całej powierzchni skrytek wykonane w technologii LED włączane automatycznie po otwarciu drzwi skrytki.</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center" w:pos="451"/>
                <w:tab w:val="left" w:pos="907"/>
                <w:tab w:val="left" w:pos="6499"/>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t>2.7.</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left" w:pos="326"/>
                <w:tab w:val="left" w:pos="907"/>
                <w:tab w:val="left" w:pos="6571"/>
                <w:tab w:val="left" w:pos="8577"/>
                <w:tab w:val="left" w:pos="14745"/>
              </w:tabs>
              <w:snapToGrid w:val="0"/>
              <w:spacing w:line="240" w:lineRule="atLeast"/>
              <w:jc w:val="both"/>
              <w:rPr>
                <w:sz w:val="18"/>
                <w:szCs w:val="18"/>
              </w:rPr>
            </w:pPr>
            <w:r w:rsidRPr="00A35553">
              <w:rPr>
                <w:sz w:val="18"/>
                <w:szCs w:val="18"/>
              </w:rPr>
              <w:t>Pojazd powinien posiadać oświetlenie pola pracy wokół samochodu zapewniające oświetlenie w warunkach słabej widoczności oraz oświetlenie powierzchni dachu roboczego.</w:t>
            </w:r>
          </w:p>
          <w:p w:rsidR="00486EC8" w:rsidRPr="00A35553" w:rsidRDefault="00486EC8">
            <w:pPr>
              <w:tabs>
                <w:tab w:val="left" w:pos="326"/>
                <w:tab w:val="left" w:pos="907"/>
                <w:tab w:val="left" w:pos="6571"/>
                <w:tab w:val="left" w:pos="8577"/>
                <w:tab w:val="left" w:pos="14745"/>
              </w:tabs>
              <w:snapToGrid w:val="0"/>
              <w:spacing w:line="240" w:lineRule="atLeast"/>
              <w:jc w:val="both"/>
              <w:rPr>
                <w:sz w:val="18"/>
                <w:szCs w:val="18"/>
              </w:rPr>
            </w:pPr>
            <w:r w:rsidRPr="00A35553">
              <w:rPr>
                <w:sz w:val="18"/>
                <w:szCs w:val="18"/>
              </w:rPr>
              <w:t>Oświetlenie to powinno być umieszczone w zabudowie oraz zabezpieczone przed uszkodzeniem. Włącznik oświetlenia w kabinie kierowcy.</w:t>
            </w:r>
          </w:p>
          <w:p w:rsidR="00486EC8" w:rsidRPr="00A35553" w:rsidRDefault="00486EC8" w:rsidP="00A82F10">
            <w:pPr>
              <w:numPr>
                <w:ilvl w:val="0"/>
                <w:numId w:val="13"/>
              </w:numPr>
              <w:tabs>
                <w:tab w:val="left" w:pos="326"/>
                <w:tab w:val="left" w:pos="907"/>
                <w:tab w:val="left" w:pos="6571"/>
                <w:tab w:val="left" w:pos="8577"/>
                <w:tab w:val="left" w:pos="14745"/>
              </w:tabs>
              <w:snapToGrid w:val="0"/>
              <w:spacing w:line="240" w:lineRule="atLeast"/>
              <w:jc w:val="both"/>
              <w:rPr>
                <w:sz w:val="18"/>
                <w:szCs w:val="18"/>
              </w:rPr>
            </w:pPr>
            <w:r w:rsidRPr="00A35553">
              <w:rPr>
                <w:sz w:val="18"/>
                <w:szCs w:val="18"/>
              </w:rPr>
              <w:t>oświetlenie składające się z lamp bocznych do oświetlenia dalszego pola pracy wbudowane w kompozytowe balustrady boczne min 3 szt. na stronę</w:t>
            </w:r>
          </w:p>
          <w:p w:rsidR="00486EC8" w:rsidRDefault="00486EC8" w:rsidP="00A82F10">
            <w:pPr>
              <w:numPr>
                <w:ilvl w:val="0"/>
                <w:numId w:val="13"/>
              </w:numPr>
              <w:tabs>
                <w:tab w:val="left" w:pos="326"/>
                <w:tab w:val="left" w:pos="907"/>
                <w:tab w:val="left" w:pos="6571"/>
                <w:tab w:val="left" w:pos="8577"/>
                <w:tab w:val="left" w:pos="14745"/>
              </w:tabs>
              <w:snapToGrid w:val="0"/>
              <w:spacing w:line="240" w:lineRule="atLeast"/>
              <w:jc w:val="both"/>
              <w:rPr>
                <w:sz w:val="18"/>
                <w:szCs w:val="18"/>
              </w:rPr>
            </w:pPr>
            <w:r w:rsidRPr="00A35553">
              <w:rPr>
                <w:sz w:val="18"/>
                <w:szCs w:val="18"/>
              </w:rPr>
              <w:t>zewnętrzne oświetlenie LED do oświetlenia pola bezpośrednio przy pojeździe.</w:t>
            </w:r>
          </w:p>
          <w:p w:rsidR="009B72E4" w:rsidRPr="00A35553" w:rsidRDefault="009B72E4" w:rsidP="009B72E4">
            <w:pPr>
              <w:tabs>
                <w:tab w:val="left" w:pos="326"/>
                <w:tab w:val="left" w:pos="907"/>
                <w:tab w:val="left" w:pos="6571"/>
                <w:tab w:val="left" w:pos="8577"/>
                <w:tab w:val="left" w:pos="14745"/>
              </w:tabs>
              <w:snapToGrid w:val="0"/>
              <w:spacing w:line="240" w:lineRule="atLeast"/>
              <w:jc w:val="both"/>
              <w:rPr>
                <w:sz w:val="18"/>
                <w:szCs w:val="18"/>
              </w:rPr>
            </w:pPr>
            <w:r>
              <w:rPr>
                <w:sz w:val="18"/>
                <w:szCs w:val="18"/>
              </w:rPr>
              <w:t>M</w:t>
            </w:r>
            <w:r w:rsidRPr="00A35553">
              <w:rPr>
                <w:sz w:val="18"/>
                <w:szCs w:val="18"/>
              </w:rPr>
              <w:t>in. 5 luksów w odległości 1 m od pojazdu na poziomie podłoża</w:t>
            </w:r>
            <w:r>
              <w:rPr>
                <w:sz w:val="18"/>
                <w:szCs w:val="18"/>
              </w:rPr>
              <w:t>.</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6499"/>
                <w:tab w:val="left" w:pos="8534"/>
                <w:tab w:val="left" w:pos="14706"/>
              </w:tabs>
              <w:snapToGrid w:val="0"/>
              <w:spacing w:line="240" w:lineRule="atLeast"/>
              <w:ind w:left="161" w:hanging="161"/>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lastRenderedPageBreak/>
              <w:t>2.8.</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r w:rsidRPr="00A35553">
              <w:rPr>
                <w:sz w:val="18"/>
                <w:szCs w:val="18"/>
              </w:rPr>
              <w:t>Szuflady, podesty i wysuwane tace muszą się automatycznie blokować w pozycji zamkniętej oraz całkowicie otwartej i posiadać zabezpieczenie przed całkowitym wyciągnięciem (wypadnięcie z prowadnic). Półki sprzętowe wykonane z aluminium, w systemie z możliwością regulacji położenia (ustawienia) wysokości półek w zależności od potrzeb</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center" w:pos="451"/>
                <w:tab w:val="left" w:pos="907"/>
                <w:tab w:val="left" w:pos="6499"/>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t>2.9.</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jc w:val="both"/>
              <w:rPr>
                <w:sz w:val="18"/>
                <w:szCs w:val="18"/>
              </w:rPr>
            </w:pPr>
            <w:r w:rsidRPr="00A35553">
              <w:rPr>
                <w:sz w:val="18"/>
                <w:szCs w:val="18"/>
              </w:rPr>
              <w:t>Szuflady, podesty i tace oraz inne elementy pojazdu wystające w pozycji otwartej powyżej 250 mm poza obrys pojazdu muszą posiadać oznakowanie ostrzegawcze. Wymagane otwierane lub wysuwane podesty pod wszystkimi schowkami bocznymi zabudowy, które umożliwiają łatwy dostęp do sprzętu.</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center" w:pos="451"/>
                <w:tab w:val="left" w:pos="907"/>
                <w:tab w:val="left" w:pos="6499"/>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center" w:pos="451"/>
                <w:tab w:val="left" w:pos="907"/>
                <w:tab w:val="left" w:pos="6499"/>
                <w:tab w:val="left" w:pos="8534"/>
                <w:tab w:val="left" w:pos="14706"/>
              </w:tabs>
              <w:snapToGrid w:val="0"/>
              <w:spacing w:line="240" w:lineRule="atLeast"/>
              <w:jc w:val="center"/>
              <w:rPr>
                <w:sz w:val="18"/>
                <w:szCs w:val="18"/>
              </w:rPr>
            </w:pPr>
            <w:r w:rsidRPr="00A35553">
              <w:rPr>
                <w:sz w:val="18"/>
                <w:szCs w:val="18"/>
              </w:rPr>
              <w:t>2.10.</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left" w:pos="326"/>
                <w:tab w:val="left" w:pos="907"/>
                <w:tab w:val="left" w:pos="6571"/>
                <w:tab w:val="left" w:pos="8577"/>
                <w:tab w:val="left" w:pos="14745"/>
              </w:tabs>
              <w:snapToGrid w:val="0"/>
              <w:spacing w:line="240" w:lineRule="atLeast"/>
              <w:jc w:val="both"/>
              <w:rPr>
                <w:sz w:val="18"/>
                <w:szCs w:val="18"/>
              </w:rPr>
            </w:pPr>
            <w:r w:rsidRPr="00A35553">
              <w:rPr>
                <w:sz w:val="18"/>
                <w:szCs w:val="18"/>
              </w:rPr>
              <w:t>Uchwyty, klamki wszystkich urządzeń samochodu, drzwi żaluzjowych, szuflad, podestów, tac, muszą być tak skonstruowane, aby umożliwiały ich obsługę w rękawicach.</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center" w:pos="451"/>
                <w:tab w:val="left" w:pos="907"/>
                <w:tab w:val="left" w:pos="6499"/>
                <w:tab w:val="left" w:pos="8534"/>
                <w:tab w:val="left" w:pos="14706"/>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center" w:pos="451"/>
                <w:tab w:val="left" w:pos="907"/>
                <w:tab w:val="left" w:pos="6499"/>
                <w:tab w:val="left" w:pos="8534"/>
                <w:tab w:val="left" w:pos="14706"/>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2.11.</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pacing w:line="240" w:lineRule="atLeast"/>
              <w:jc w:val="both"/>
              <w:rPr>
                <w:sz w:val="18"/>
                <w:szCs w:val="18"/>
              </w:rPr>
            </w:pPr>
            <w:r w:rsidRPr="00A35553">
              <w:rPr>
                <w:sz w:val="18"/>
                <w:szCs w:val="18"/>
              </w:rPr>
              <w:t>Konstrukcja skrytek zapewniająca odprowadzenie wody z ich wnętrza.</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2.12.</w:t>
            </w:r>
          </w:p>
        </w:tc>
        <w:tc>
          <w:tcPr>
            <w:tcW w:w="6459" w:type="dxa"/>
            <w:tcBorders>
              <w:top w:val="single" w:sz="4" w:space="0" w:color="000000"/>
              <w:left w:val="single" w:sz="4" w:space="0" w:color="000000"/>
              <w:bottom w:val="single" w:sz="4" w:space="0" w:color="000000"/>
            </w:tcBorders>
            <w:shd w:val="clear" w:color="auto" w:fill="auto"/>
          </w:tcPr>
          <w:p w:rsidR="009B72E4" w:rsidRPr="009B72E4" w:rsidRDefault="005B48B9" w:rsidP="009B72E4">
            <w:pPr>
              <w:shd w:val="clear" w:color="auto" w:fill="FFFFFF"/>
              <w:jc w:val="both"/>
              <w:rPr>
                <w:sz w:val="18"/>
                <w:szCs w:val="18"/>
              </w:rPr>
            </w:pPr>
            <w:r w:rsidRPr="00A35553">
              <w:rPr>
                <w:spacing w:val="-1"/>
                <w:sz w:val="18"/>
                <w:szCs w:val="18"/>
              </w:rPr>
              <w:t>Zbi</w:t>
            </w:r>
            <w:r w:rsidR="00BD08C7">
              <w:rPr>
                <w:spacing w:val="-1"/>
                <w:sz w:val="18"/>
                <w:szCs w:val="18"/>
              </w:rPr>
              <w:t xml:space="preserve">ornik wody o pojemności min. </w:t>
            </w:r>
            <w:r w:rsidR="00BD08C7" w:rsidRPr="001A6AE2">
              <w:rPr>
                <w:b/>
                <w:spacing w:val="-1"/>
                <w:sz w:val="18"/>
                <w:szCs w:val="18"/>
              </w:rPr>
              <w:t>3,0</w:t>
            </w:r>
            <w:r w:rsidRPr="001A6AE2">
              <w:rPr>
                <w:b/>
                <w:spacing w:val="-1"/>
                <w:sz w:val="18"/>
                <w:szCs w:val="18"/>
              </w:rPr>
              <w:t xml:space="preserve"> m</w:t>
            </w:r>
            <w:r w:rsidRPr="001A6AE2">
              <w:rPr>
                <w:b/>
                <w:spacing w:val="-1"/>
                <w:sz w:val="18"/>
                <w:szCs w:val="18"/>
                <w:vertAlign w:val="superscript"/>
              </w:rPr>
              <w:t>3</w:t>
            </w:r>
            <w:r w:rsidRPr="00A35553">
              <w:rPr>
                <w:spacing w:val="-1"/>
                <w:sz w:val="18"/>
                <w:szCs w:val="18"/>
                <w:vertAlign w:val="superscript"/>
              </w:rPr>
              <w:t xml:space="preserve"> </w:t>
            </w:r>
            <w:r w:rsidRPr="00A35553">
              <w:rPr>
                <w:spacing w:val="-1"/>
                <w:sz w:val="18"/>
                <w:szCs w:val="18"/>
              </w:rPr>
              <w:t>wykonany z materiałów niekorodujących. Zbiornik musi być wyposażony w oprzyrządowanie</w:t>
            </w:r>
            <w:r w:rsidR="003F4426">
              <w:rPr>
                <w:spacing w:val="-1"/>
                <w:sz w:val="18"/>
                <w:szCs w:val="18"/>
              </w:rPr>
              <w:t xml:space="preserve"> </w:t>
            </w:r>
            <w:r w:rsidRPr="00A35553">
              <w:rPr>
                <w:sz w:val="18"/>
                <w:szCs w:val="18"/>
              </w:rPr>
              <w:t xml:space="preserve">umożliwiające jego bezpieczną eksploatację z układem zabezpieczającym przed wypływem wody w czasie jazdy. Zbiornik powinien być wyposażony w falochrony i posiadać właz rewizyjny i powinien być dostępny bez demontażu głównych, stałych elementów. Wloty do napełniania zbiornika z hydrantu powinny mieć zabezpieczenie przed swobodnym wypływem wody ze zbiornika tymi wlotami. W przypadku układu napełniania z automatycznym zaworem odcinającym powinna być możliwość ręcznego przesterowania zaworu odcinającego w celu dopełnienia zbiornika. Zbiornik powinien być wyposażony w urządzenie </w:t>
            </w:r>
            <w:r w:rsidRPr="00A35553">
              <w:rPr>
                <w:spacing w:val="-1"/>
                <w:sz w:val="18"/>
                <w:szCs w:val="18"/>
              </w:rPr>
              <w:t xml:space="preserve">przelewowe zabezpieczające zbiornik przed uszkodzeniem podczas napełniania. W najniżej położonym punkcie zbiornika powinien być </w:t>
            </w:r>
            <w:r w:rsidRPr="00A35553">
              <w:rPr>
                <w:sz w:val="18"/>
                <w:szCs w:val="18"/>
              </w:rPr>
              <w:t>zainstalowany zawór do grawitacyjnego opróżniania zbiornika. Sterowanie tym zaworem powinno być możliwe bez wchodzenia pod samochód.</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6571"/>
                <w:tab w:val="left" w:pos="8577"/>
                <w:tab w:val="left" w:pos="14745"/>
              </w:tabs>
              <w:snapToGrid w:val="0"/>
              <w:spacing w:line="240" w:lineRule="atLeast"/>
              <w:ind w:left="161" w:hanging="161"/>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2.13.</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3F4426">
            <w:pPr>
              <w:tabs>
                <w:tab w:val="left" w:pos="48"/>
                <w:tab w:val="left" w:pos="931"/>
                <w:tab w:val="left" w:pos="6571"/>
                <w:tab w:val="left" w:pos="8577"/>
                <w:tab w:val="left" w:pos="14745"/>
              </w:tabs>
              <w:snapToGrid w:val="0"/>
              <w:spacing w:line="240" w:lineRule="atLeast"/>
              <w:jc w:val="both"/>
              <w:rPr>
                <w:sz w:val="18"/>
                <w:szCs w:val="18"/>
              </w:rPr>
            </w:pPr>
            <w:r w:rsidRPr="00A35553">
              <w:rPr>
                <w:sz w:val="18"/>
                <w:szCs w:val="18"/>
              </w:rPr>
              <w:t>Zbiornik środka pianotwórczego wykonany z materiałów   kompozytowych, odpornych na działanie dopuszczonych do stosowania środków pianotwórczych i modyfikatorów.</w:t>
            </w:r>
          </w:p>
          <w:p w:rsidR="00486EC8" w:rsidRPr="00A35553" w:rsidRDefault="00486EC8" w:rsidP="003F4426">
            <w:pPr>
              <w:tabs>
                <w:tab w:val="left" w:pos="48"/>
                <w:tab w:val="left" w:pos="931"/>
                <w:tab w:val="left" w:pos="6571"/>
                <w:tab w:val="left" w:pos="8577"/>
                <w:tab w:val="left" w:pos="14745"/>
              </w:tabs>
              <w:spacing w:line="240" w:lineRule="atLeast"/>
              <w:jc w:val="both"/>
              <w:rPr>
                <w:sz w:val="18"/>
                <w:szCs w:val="18"/>
              </w:rPr>
            </w:pPr>
            <w:r w:rsidRPr="00A35553">
              <w:rPr>
                <w:sz w:val="18"/>
                <w:szCs w:val="18"/>
              </w:rPr>
              <w:t>Zbiornik musi być wyposażony w oprzyrządowanie zapewniające jego bezpieczną eksploatację.</w:t>
            </w:r>
          </w:p>
          <w:p w:rsidR="00486EC8" w:rsidRDefault="00486EC8" w:rsidP="003F4426">
            <w:pPr>
              <w:tabs>
                <w:tab w:val="left" w:pos="48"/>
                <w:tab w:val="left" w:pos="868"/>
                <w:tab w:val="left" w:pos="6479"/>
                <w:tab w:val="left" w:pos="8504"/>
              </w:tabs>
              <w:spacing w:line="240" w:lineRule="atLeast"/>
              <w:jc w:val="both"/>
              <w:rPr>
                <w:sz w:val="18"/>
                <w:szCs w:val="18"/>
              </w:rPr>
            </w:pPr>
            <w:r w:rsidRPr="00A35553">
              <w:rPr>
                <w:sz w:val="18"/>
                <w:szCs w:val="18"/>
              </w:rPr>
              <w:t>Napełnianie zbiornika środkiem pianotwórczym możliwe z poziomu terenu i z dachu pojazdu.</w:t>
            </w:r>
            <w:r w:rsidR="00A35553" w:rsidRPr="00A35553">
              <w:rPr>
                <w:sz w:val="18"/>
                <w:szCs w:val="18"/>
              </w:rPr>
              <w:t xml:space="preserve"> </w:t>
            </w:r>
            <w:r w:rsidR="00A35553" w:rsidRPr="009A204C">
              <w:rPr>
                <w:sz w:val="18"/>
                <w:szCs w:val="18"/>
              </w:rPr>
              <w:t>Zbiornik napełniony przez wykonawcę  3% syntetycznym środkiem pianotwórczym.</w:t>
            </w:r>
            <w:r w:rsidR="00A35553" w:rsidRPr="00A35553">
              <w:rPr>
                <w:sz w:val="18"/>
                <w:szCs w:val="18"/>
              </w:rPr>
              <w:t xml:space="preserve"> </w:t>
            </w:r>
          </w:p>
          <w:p w:rsidR="009B72E4" w:rsidRPr="00A35553" w:rsidRDefault="009B72E4" w:rsidP="003F4426">
            <w:pPr>
              <w:tabs>
                <w:tab w:val="left" w:pos="48"/>
                <w:tab w:val="left" w:pos="868"/>
                <w:tab w:val="left" w:pos="6479"/>
                <w:tab w:val="left" w:pos="8504"/>
              </w:tabs>
              <w:spacing w:line="240" w:lineRule="atLeast"/>
              <w:jc w:val="both"/>
              <w:rPr>
                <w:sz w:val="18"/>
                <w:szCs w:val="18"/>
              </w:rPr>
            </w:pPr>
            <w:r>
              <w:rPr>
                <w:sz w:val="18"/>
                <w:szCs w:val="18"/>
              </w:rPr>
              <w:t>- pojemność minimum 10</w:t>
            </w:r>
            <w:r w:rsidRPr="00A35553">
              <w:rPr>
                <w:sz w:val="18"/>
                <w:szCs w:val="18"/>
              </w:rPr>
              <w:t xml:space="preserve"> </w:t>
            </w:r>
            <w:r>
              <w:rPr>
                <w:sz w:val="18"/>
                <w:szCs w:val="18"/>
              </w:rPr>
              <w:t xml:space="preserve">% </w:t>
            </w:r>
            <w:r w:rsidRPr="00A35553">
              <w:rPr>
                <w:sz w:val="18"/>
                <w:szCs w:val="18"/>
              </w:rPr>
              <w:t>pojemności zbiornika wody</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6571"/>
                <w:tab w:val="left" w:pos="8577"/>
                <w:tab w:val="left" w:pos="14745"/>
              </w:tabs>
              <w:snapToGrid w:val="0"/>
              <w:spacing w:line="240" w:lineRule="atLeast"/>
              <w:ind w:left="161" w:hanging="161"/>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2.14.</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jc w:val="both"/>
              <w:rPr>
                <w:sz w:val="18"/>
                <w:szCs w:val="18"/>
              </w:rPr>
            </w:pPr>
            <w:r w:rsidRPr="00A35553">
              <w:rPr>
                <w:sz w:val="18"/>
                <w:szCs w:val="18"/>
              </w:rPr>
              <w:t>Autopompa zlokalizowana z tyłu pojazdu w obudowanym przedziale, zamykanym drzwiami żaluzjowymi.</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r>
      <w:tr w:rsidR="00486EC8" w:rsidRPr="00A35553" w:rsidTr="009B72E4">
        <w:tblPrEx>
          <w:tblCellMar>
            <w:left w:w="70" w:type="dxa"/>
            <w:right w:w="70" w:type="dxa"/>
          </w:tblCellMar>
        </w:tblPrEx>
        <w:trPr>
          <w:trHeight w:val="70"/>
        </w:trPr>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2.15.</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jc w:val="both"/>
              <w:rPr>
                <w:sz w:val="18"/>
                <w:szCs w:val="18"/>
              </w:rPr>
            </w:pPr>
            <w:r w:rsidRPr="00A35553">
              <w:rPr>
                <w:sz w:val="18"/>
                <w:szCs w:val="18"/>
              </w:rPr>
              <w:t>Autopompa dwuzakresowa ze stopniem wysokiego ciśnienia</w:t>
            </w:r>
          </w:p>
          <w:p w:rsidR="00486EC8" w:rsidRPr="00A35553" w:rsidRDefault="00486EC8">
            <w:pPr>
              <w:tabs>
                <w:tab w:val="left" w:pos="48"/>
                <w:tab w:val="left" w:pos="931"/>
                <w:tab w:val="left" w:pos="6571"/>
                <w:tab w:val="left" w:pos="8577"/>
                <w:tab w:val="left" w:pos="14745"/>
              </w:tabs>
              <w:spacing w:line="240" w:lineRule="atLeast"/>
              <w:jc w:val="both"/>
              <w:rPr>
                <w:sz w:val="18"/>
                <w:szCs w:val="18"/>
              </w:rPr>
            </w:pPr>
            <w:r w:rsidRPr="00A35553">
              <w:rPr>
                <w:sz w:val="18"/>
                <w:szCs w:val="18"/>
              </w:rPr>
              <w:t>Należy podać wydajność przy H</w:t>
            </w:r>
            <w:r w:rsidRPr="00A35553">
              <w:rPr>
                <w:sz w:val="18"/>
                <w:szCs w:val="18"/>
                <w:vertAlign w:val="subscript"/>
              </w:rPr>
              <w:t>u</w:t>
            </w:r>
            <w:r w:rsidR="003F4426">
              <w:rPr>
                <w:sz w:val="18"/>
                <w:szCs w:val="18"/>
              </w:rPr>
              <w:t>= 0,8 MP</w:t>
            </w:r>
            <w:r w:rsidRPr="00A35553">
              <w:rPr>
                <w:sz w:val="18"/>
                <w:szCs w:val="18"/>
              </w:rPr>
              <w:t>a i H</w:t>
            </w:r>
            <w:r w:rsidRPr="00A35553">
              <w:rPr>
                <w:sz w:val="18"/>
                <w:szCs w:val="18"/>
                <w:vertAlign w:val="subscript"/>
              </w:rPr>
              <w:t>gs</w:t>
            </w:r>
            <w:r w:rsidRPr="00A35553">
              <w:rPr>
                <w:sz w:val="18"/>
                <w:szCs w:val="18"/>
              </w:rPr>
              <w:t>=1,5 m oraz przy H</w:t>
            </w:r>
            <w:r w:rsidRPr="00A35553">
              <w:rPr>
                <w:sz w:val="18"/>
                <w:szCs w:val="18"/>
                <w:vertAlign w:val="subscript"/>
              </w:rPr>
              <w:t>u</w:t>
            </w:r>
            <w:r w:rsidR="003F4426">
              <w:rPr>
                <w:sz w:val="18"/>
                <w:szCs w:val="18"/>
              </w:rPr>
              <w:t>= 4,0 MP</w:t>
            </w:r>
            <w:r w:rsidRPr="00A35553">
              <w:rPr>
                <w:sz w:val="18"/>
                <w:szCs w:val="18"/>
              </w:rPr>
              <w:t>a i H</w:t>
            </w:r>
            <w:r w:rsidRPr="00A35553">
              <w:rPr>
                <w:sz w:val="18"/>
                <w:szCs w:val="18"/>
                <w:vertAlign w:val="subscript"/>
              </w:rPr>
              <w:t>gs</w:t>
            </w:r>
            <w:r w:rsidRPr="00A35553">
              <w:rPr>
                <w:sz w:val="18"/>
                <w:szCs w:val="18"/>
              </w:rPr>
              <w:t>=1,5 m</w:t>
            </w:r>
          </w:p>
          <w:p w:rsidR="00486EC8" w:rsidRDefault="005B48B9">
            <w:pPr>
              <w:tabs>
                <w:tab w:val="left" w:pos="48"/>
                <w:tab w:val="left" w:pos="931"/>
                <w:tab w:val="left" w:pos="6571"/>
                <w:tab w:val="left" w:pos="8577"/>
                <w:tab w:val="left" w:pos="14745"/>
              </w:tabs>
              <w:spacing w:line="240" w:lineRule="atLeast"/>
              <w:jc w:val="both"/>
              <w:rPr>
                <w:sz w:val="18"/>
                <w:szCs w:val="18"/>
              </w:rPr>
            </w:pPr>
            <w:r w:rsidRPr="00A35553">
              <w:rPr>
                <w:spacing w:val="2"/>
                <w:sz w:val="18"/>
                <w:szCs w:val="18"/>
              </w:rPr>
              <w:t>A</w:t>
            </w:r>
            <w:r w:rsidRPr="00A35553">
              <w:rPr>
                <w:spacing w:val="-1"/>
                <w:sz w:val="18"/>
                <w:szCs w:val="18"/>
              </w:rPr>
              <w:t>u</w:t>
            </w:r>
            <w:r w:rsidRPr="00A35553">
              <w:rPr>
                <w:spacing w:val="-2"/>
                <w:sz w:val="18"/>
                <w:szCs w:val="18"/>
              </w:rPr>
              <w:t>t</w:t>
            </w:r>
            <w:r w:rsidRPr="00A35553">
              <w:rPr>
                <w:spacing w:val="-1"/>
                <w:sz w:val="18"/>
                <w:szCs w:val="18"/>
              </w:rPr>
              <w:t>opo</w:t>
            </w:r>
            <w:r w:rsidRPr="00A35553">
              <w:rPr>
                <w:spacing w:val="1"/>
                <w:sz w:val="18"/>
                <w:szCs w:val="18"/>
              </w:rPr>
              <w:t>m</w:t>
            </w:r>
            <w:r w:rsidRPr="00A35553">
              <w:rPr>
                <w:spacing w:val="-1"/>
                <w:sz w:val="18"/>
                <w:szCs w:val="18"/>
              </w:rPr>
              <w:t>p</w:t>
            </w:r>
            <w:r w:rsidRPr="00A35553">
              <w:rPr>
                <w:sz w:val="18"/>
                <w:szCs w:val="18"/>
              </w:rPr>
              <w:t>a</w:t>
            </w:r>
            <w:r w:rsidRPr="00A35553">
              <w:rPr>
                <w:spacing w:val="-2"/>
                <w:sz w:val="18"/>
                <w:szCs w:val="18"/>
              </w:rPr>
              <w:t xml:space="preserve"> </w:t>
            </w:r>
            <w:r w:rsidRPr="00A35553">
              <w:rPr>
                <w:spacing w:val="1"/>
                <w:sz w:val="18"/>
                <w:szCs w:val="18"/>
              </w:rPr>
              <w:t>m</w:t>
            </w:r>
            <w:r w:rsidRPr="00A35553">
              <w:rPr>
                <w:spacing w:val="-1"/>
                <w:sz w:val="18"/>
                <w:szCs w:val="18"/>
              </w:rPr>
              <w:t>u</w:t>
            </w:r>
            <w:r w:rsidRPr="00A35553">
              <w:rPr>
                <w:sz w:val="18"/>
                <w:szCs w:val="18"/>
              </w:rPr>
              <w:t xml:space="preserve">si </w:t>
            </w:r>
            <w:r w:rsidRPr="00A35553">
              <w:rPr>
                <w:spacing w:val="-1"/>
                <w:sz w:val="18"/>
                <w:szCs w:val="18"/>
              </w:rPr>
              <w:t>u</w:t>
            </w:r>
            <w:r w:rsidRPr="00A35553">
              <w:rPr>
                <w:spacing w:val="1"/>
                <w:sz w:val="18"/>
                <w:szCs w:val="18"/>
              </w:rPr>
              <w:t>m</w:t>
            </w:r>
            <w:r w:rsidRPr="00A35553">
              <w:rPr>
                <w:spacing w:val="-1"/>
                <w:sz w:val="18"/>
                <w:szCs w:val="18"/>
              </w:rPr>
              <w:t>oż</w:t>
            </w:r>
            <w:r w:rsidRPr="00A35553">
              <w:rPr>
                <w:spacing w:val="2"/>
                <w:sz w:val="18"/>
                <w:szCs w:val="18"/>
              </w:rPr>
              <w:t>li</w:t>
            </w:r>
            <w:r w:rsidRPr="00A35553">
              <w:rPr>
                <w:spacing w:val="-4"/>
                <w:sz w:val="18"/>
                <w:szCs w:val="18"/>
              </w:rPr>
              <w:t>w</w:t>
            </w:r>
            <w:r w:rsidRPr="00A35553">
              <w:rPr>
                <w:spacing w:val="2"/>
                <w:sz w:val="18"/>
                <w:szCs w:val="18"/>
              </w:rPr>
              <w:t>i</w:t>
            </w:r>
            <w:r w:rsidRPr="00A35553">
              <w:rPr>
                <w:sz w:val="18"/>
                <w:szCs w:val="18"/>
              </w:rPr>
              <w:t>ać</w:t>
            </w:r>
            <w:r w:rsidRPr="00A35553">
              <w:rPr>
                <w:spacing w:val="-4"/>
                <w:sz w:val="18"/>
                <w:szCs w:val="18"/>
              </w:rPr>
              <w:t xml:space="preserve"> </w:t>
            </w:r>
            <w:r w:rsidRPr="00A35553">
              <w:rPr>
                <w:sz w:val="18"/>
                <w:szCs w:val="18"/>
              </w:rPr>
              <w:t>jed</w:t>
            </w:r>
            <w:r w:rsidRPr="00A35553">
              <w:rPr>
                <w:spacing w:val="-1"/>
                <w:sz w:val="18"/>
                <w:szCs w:val="18"/>
              </w:rPr>
              <w:t>no</w:t>
            </w:r>
            <w:r w:rsidRPr="00A35553">
              <w:rPr>
                <w:spacing w:val="-2"/>
                <w:sz w:val="18"/>
                <w:szCs w:val="18"/>
              </w:rPr>
              <w:t>c</w:t>
            </w:r>
            <w:r w:rsidRPr="00A35553">
              <w:rPr>
                <w:spacing w:val="-1"/>
                <w:sz w:val="18"/>
                <w:szCs w:val="18"/>
              </w:rPr>
              <w:t>z</w:t>
            </w:r>
            <w:r w:rsidRPr="00A35553">
              <w:rPr>
                <w:sz w:val="18"/>
                <w:szCs w:val="18"/>
              </w:rPr>
              <w:t>esne</w:t>
            </w:r>
            <w:r w:rsidRPr="00A35553">
              <w:rPr>
                <w:spacing w:val="-2"/>
                <w:sz w:val="18"/>
                <w:szCs w:val="18"/>
              </w:rPr>
              <w:t xml:space="preserve"> </w:t>
            </w:r>
            <w:r w:rsidRPr="00A35553">
              <w:rPr>
                <w:spacing w:val="-1"/>
                <w:sz w:val="18"/>
                <w:szCs w:val="18"/>
              </w:rPr>
              <w:t>pod</w:t>
            </w:r>
            <w:r w:rsidRPr="00A35553">
              <w:rPr>
                <w:sz w:val="18"/>
                <w:szCs w:val="18"/>
              </w:rPr>
              <w:t>awan</w:t>
            </w:r>
            <w:r w:rsidRPr="00A35553">
              <w:rPr>
                <w:spacing w:val="1"/>
                <w:sz w:val="18"/>
                <w:szCs w:val="18"/>
              </w:rPr>
              <w:t>i</w:t>
            </w:r>
            <w:r w:rsidRPr="00A35553">
              <w:rPr>
                <w:sz w:val="18"/>
                <w:szCs w:val="18"/>
              </w:rPr>
              <w:t>e</w:t>
            </w:r>
            <w:r w:rsidRPr="00A35553">
              <w:rPr>
                <w:spacing w:val="-1"/>
                <w:sz w:val="18"/>
                <w:szCs w:val="18"/>
              </w:rPr>
              <w:t xml:space="preserve"> </w:t>
            </w:r>
            <w:r w:rsidRPr="00A35553">
              <w:rPr>
                <w:sz w:val="18"/>
                <w:szCs w:val="18"/>
              </w:rPr>
              <w:t>śr</w:t>
            </w:r>
            <w:r w:rsidRPr="00A35553">
              <w:rPr>
                <w:spacing w:val="-1"/>
                <w:sz w:val="18"/>
                <w:szCs w:val="18"/>
              </w:rPr>
              <w:t>od</w:t>
            </w:r>
            <w:r w:rsidRPr="00A35553">
              <w:rPr>
                <w:sz w:val="18"/>
                <w:szCs w:val="18"/>
              </w:rPr>
              <w:t>k</w:t>
            </w:r>
            <w:r w:rsidRPr="00A35553">
              <w:rPr>
                <w:spacing w:val="-1"/>
                <w:sz w:val="18"/>
                <w:szCs w:val="18"/>
              </w:rPr>
              <w:t>ó</w:t>
            </w:r>
            <w:r w:rsidRPr="00A35553">
              <w:rPr>
                <w:sz w:val="18"/>
                <w:szCs w:val="18"/>
              </w:rPr>
              <w:t xml:space="preserve">w </w:t>
            </w:r>
            <w:r w:rsidRPr="00A35553">
              <w:rPr>
                <w:spacing w:val="1"/>
                <w:sz w:val="18"/>
                <w:szCs w:val="18"/>
              </w:rPr>
              <w:t>g</w:t>
            </w:r>
            <w:r w:rsidRPr="00A35553">
              <w:rPr>
                <w:sz w:val="18"/>
                <w:szCs w:val="18"/>
              </w:rPr>
              <w:t>aś</w:t>
            </w:r>
            <w:r w:rsidRPr="00A35553">
              <w:rPr>
                <w:spacing w:val="-1"/>
                <w:sz w:val="18"/>
                <w:szCs w:val="18"/>
              </w:rPr>
              <w:t>n</w:t>
            </w:r>
            <w:r w:rsidRPr="00A35553">
              <w:rPr>
                <w:spacing w:val="2"/>
                <w:sz w:val="18"/>
                <w:szCs w:val="18"/>
              </w:rPr>
              <w:t>i</w:t>
            </w:r>
            <w:r w:rsidRPr="00A35553">
              <w:rPr>
                <w:spacing w:val="-2"/>
                <w:sz w:val="18"/>
                <w:szCs w:val="18"/>
              </w:rPr>
              <w:t>c</w:t>
            </w:r>
            <w:r w:rsidRPr="00A35553">
              <w:rPr>
                <w:spacing w:val="-1"/>
                <w:sz w:val="18"/>
                <w:szCs w:val="18"/>
              </w:rPr>
              <w:t>z</w:t>
            </w:r>
            <w:r w:rsidRPr="00A35553">
              <w:rPr>
                <w:spacing w:val="1"/>
                <w:sz w:val="18"/>
                <w:szCs w:val="18"/>
              </w:rPr>
              <w:t>y</w:t>
            </w:r>
            <w:r w:rsidRPr="00A35553">
              <w:rPr>
                <w:spacing w:val="-2"/>
                <w:sz w:val="18"/>
                <w:szCs w:val="18"/>
              </w:rPr>
              <w:t>c</w:t>
            </w:r>
            <w:r w:rsidRPr="00A35553">
              <w:rPr>
                <w:sz w:val="18"/>
                <w:szCs w:val="18"/>
              </w:rPr>
              <w:t>h</w:t>
            </w:r>
            <w:r w:rsidRPr="00A35553">
              <w:rPr>
                <w:spacing w:val="-2"/>
                <w:sz w:val="18"/>
                <w:szCs w:val="18"/>
              </w:rPr>
              <w:t xml:space="preserve"> </w:t>
            </w:r>
            <w:r w:rsidRPr="00A35553">
              <w:rPr>
                <w:spacing w:val="-1"/>
                <w:sz w:val="18"/>
                <w:szCs w:val="18"/>
              </w:rPr>
              <w:t>n</w:t>
            </w:r>
            <w:r w:rsidRPr="00A35553">
              <w:rPr>
                <w:sz w:val="18"/>
                <w:szCs w:val="18"/>
              </w:rPr>
              <w:t>a</w:t>
            </w:r>
            <w:r w:rsidRPr="00A35553">
              <w:rPr>
                <w:spacing w:val="-2"/>
                <w:sz w:val="18"/>
                <w:szCs w:val="18"/>
              </w:rPr>
              <w:t xml:space="preserve"> </w:t>
            </w:r>
            <w:r w:rsidRPr="00A35553">
              <w:rPr>
                <w:sz w:val="18"/>
                <w:szCs w:val="18"/>
              </w:rPr>
              <w:t>s</w:t>
            </w:r>
            <w:r w:rsidRPr="00A35553">
              <w:rPr>
                <w:spacing w:val="-2"/>
                <w:sz w:val="18"/>
                <w:szCs w:val="18"/>
              </w:rPr>
              <w:t>t</w:t>
            </w:r>
            <w:r w:rsidRPr="00A35553">
              <w:rPr>
                <w:spacing w:val="-1"/>
                <w:sz w:val="18"/>
                <w:szCs w:val="18"/>
              </w:rPr>
              <w:t>opn</w:t>
            </w:r>
            <w:r w:rsidRPr="00A35553">
              <w:rPr>
                <w:spacing w:val="2"/>
                <w:sz w:val="18"/>
                <w:szCs w:val="18"/>
              </w:rPr>
              <w:t>i</w:t>
            </w:r>
            <w:r w:rsidRPr="00A35553">
              <w:rPr>
                <w:sz w:val="18"/>
                <w:szCs w:val="18"/>
              </w:rPr>
              <w:t>u</w:t>
            </w:r>
            <w:r w:rsidRPr="00A35553">
              <w:rPr>
                <w:spacing w:val="-2"/>
                <w:sz w:val="18"/>
                <w:szCs w:val="18"/>
              </w:rPr>
              <w:t xml:space="preserve"> </w:t>
            </w:r>
            <w:r w:rsidRPr="00A35553">
              <w:rPr>
                <w:spacing w:val="-1"/>
                <w:sz w:val="18"/>
                <w:szCs w:val="18"/>
              </w:rPr>
              <w:t>n</w:t>
            </w:r>
            <w:r w:rsidRPr="00A35553">
              <w:rPr>
                <w:spacing w:val="2"/>
                <w:sz w:val="18"/>
                <w:szCs w:val="18"/>
              </w:rPr>
              <w:t>i</w:t>
            </w:r>
            <w:r w:rsidRPr="00A35553">
              <w:rPr>
                <w:sz w:val="18"/>
                <w:szCs w:val="18"/>
              </w:rPr>
              <w:t>sk</w:t>
            </w:r>
            <w:r w:rsidRPr="00A35553">
              <w:rPr>
                <w:spacing w:val="2"/>
                <w:sz w:val="18"/>
                <w:szCs w:val="18"/>
              </w:rPr>
              <w:t>i</w:t>
            </w:r>
            <w:r w:rsidRPr="00A35553">
              <w:rPr>
                <w:sz w:val="18"/>
                <w:szCs w:val="18"/>
              </w:rPr>
              <w:t>e</w:t>
            </w:r>
            <w:r w:rsidRPr="00A35553">
              <w:rPr>
                <w:spacing w:val="2"/>
                <w:sz w:val="18"/>
                <w:szCs w:val="18"/>
              </w:rPr>
              <w:t>g</w:t>
            </w:r>
            <w:r w:rsidRPr="00A35553">
              <w:rPr>
                <w:sz w:val="18"/>
                <w:szCs w:val="18"/>
              </w:rPr>
              <w:t>o</w:t>
            </w:r>
            <w:r w:rsidRPr="00A35553">
              <w:rPr>
                <w:spacing w:val="-3"/>
                <w:sz w:val="18"/>
                <w:szCs w:val="18"/>
              </w:rPr>
              <w:t xml:space="preserve"> </w:t>
            </w:r>
            <w:r w:rsidRPr="00A35553">
              <w:rPr>
                <w:sz w:val="18"/>
                <w:szCs w:val="18"/>
              </w:rPr>
              <w:t>i w</w:t>
            </w:r>
            <w:r w:rsidRPr="00A35553">
              <w:rPr>
                <w:spacing w:val="1"/>
                <w:sz w:val="18"/>
                <w:szCs w:val="18"/>
              </w:rPr>
              <w:t>y</w:t>
            </w:r>
            <w:r w:rsidRPr="00A35553">
              <w:rPr>
                <w:sz w:val="18"/>
                <w:szCs w:val="18"/>
              </w:rPr>
              <w:t>s</w:t>
            </w:r>
            <w:r w:rsidRPr="00A35553">
              <w:rPr>
                <w:spacing w:val="-1"/>
                <w:sz w:val="18"/>
                <w:szCs w:val="18"/>
              </w:rPr>
              <w:t>o</w:t>
            </w:r>
            <w:r w:rsidRPr="00A35553">
              <w:rPr>
                <w:sz w:val="18"/>
                <w:szCs w:val="18"/>
              </w:rPr>
              <w:t>k</w:t>
            </w:r>
            <w:r w:rsidRPr="00A35553">
              <w:rPr>
                <w:spacing w:val="-2"/>
                <w:sz w:val="18"/>
                <w:szCs w:val="18"/>
              </w:rPr>
              <w:t>i</w:t>
            </w:r>
            <w:r w:rsidRPr="00A35553">
              <w:rPr>
                <w:sz w:val="18"/>
                <w:szCs w:val="18"/>
              </w:rPr>
              <w:t>e</w:t>
            </w:r>
            <w:r w:rsidRPr="00A35553">
              <w:rPr>
                <w:spacing w:val="2"/>
                <w:sz w:val="18"/>
                <w:szCs w:val="18"/>
              </w:rPr>
              <w:t>g</w:t>
            </w:r>
            <w:r w:rsidRPr="00A35553">
              <w:rPr>
                <w:sz w:val="18"/>
                <w:szCs w:val="18"/>
              </w:rPr>
              <w:t>o</w:t>
            </w:r>
            <w:r w:rsidRPr="00A35553">
              <w:rPr>
                <w:spacing w:val="-3"/>
                <w:sz w:val="18"/>
                <w:szCs w:val="18"/>
              </w:rPr>
              <w:t xml:space="preserve"> </w:t>
            </w:r>
            <w:r w:rsidRPr="00A35553">
              <w:rPr>
                <w:spacing w:val="-2"/>
                <w:sz w:val="18"/>
                <w:szCs w:val="18"/>
              </w:rPr>
              <w:t>c</w:t>
            </w:r>
            <w:r w:rsidRPr="00A35553">
              <w:rPr>
                <w:spacing w:val="2"/>
                <w:sz w:val="18"/>
                <w:szCs w:val="18"/>
              </w:rPr>
              <w:t>i</w:t>
            </w:r>
            <w:r w:rsidRPr="00A35553">
              <w:rPr>
                <w:sz w:val="18"/>
                <w:szCs w:val="18"/>
              </w:rPr>
              <w:t>śn</w:t>
            </w:r>
            <w:r w:rsidRPr="00A35553">
              <w:rPr>
                <w:spacing w:val="1"/>
                <w:sz w:val="18"/>
                <w:szCs w:val="18"/>
              </w:rPr>
              <w:t>i</w:t>
            </w:r>
            <w:r w:rsidRPr="00A35553">
              <w:rPr>
                <w:sz w:val="18"/>
                <w:szCs w:val="18"/>
              </w:rPr>
              <w:t>e</w:t>
            </w:r>
            <w:r w:rsidRPr="00A35553">
              <w:rPr>
                <w:spacing w:val="-5"/>
                <w:sz w:val="18"/>
                <w:szCs w:val="18"/>
              </w:rPr>
              <w:t>n</w:t>
            </w:r>
            <w:r w:rsidRPr="00A35553">
              <w:rPr>
                <w:spacing w:val="2"/>
                <w:sz w:val="18"/>
                <w:szCs w:val="18"/>
              </w:rPr>
              <w:t>i</w:t>
            </w:r>
            <w:r w:rsidRPr="00A35553">
              <w:rPr>
                <w:sz w:val="18"/>
                <w:szCs w:val="18"/>
              </w:rPr>
              <w:t>a.</w:t>
            </w:r>
            <w:r w:rsidRPr="00A35553">
              <w:rPr>
                <w:spacing w:val="2"/>
                <w:position w:val="1"/>
                <w:sz w:val="18"/>
                <w:szCs w:val="18"/>
              </w:rPr>
              <w:t xml:space="preserve"> A</w:t>
            </w:r>
            <w:r w:rsidRPr="00A35553">
              <w:rPr>
                <w:spacing w:val="-1"/>
                <w:position w:val="1"/>
                <w:sz w:val="18"/>
                <w:szCs w:val="18"/>
              </w:rPr>
              <w:t>u</w:t>
            </w:r>
            <w:r w:rsidRPr="00A35553">
              <w:rPr>
                <w:spacing w:val="-2"/>
                <w:position w:val="1"/>
                <w:sz w:val="18"/>
                <w:szCs w:val="18"/>
              </w:rPr>
              <w:t>t</w:t>
            </w:r>
            <w:r w:rsidRPr="00A35553">
              <w:rPr>
                <w:spacing w:val="-1"/>
                <w:position w:val="1"/>
                <w:sz w:val="18"/>
                <w:szCs w:val="18"/>
              </w:rPr>
              <w:t>opo</w:t>
            </w:r>
            <w:r w:rsidRPr="00A35553">
              <w:rPr>
                <w:spacing w:val="1"/>
                <w:position w:val="1"/>
                <w:sz w:val="18"/>
                <w:szCs w:val="18"/>
              </w:rPr>
              <w:t>m</w:t>
            </w:r>
            <w:r w:rsidRPr="00A35553">
              <w:rPr>
                <w:spacing w:val="-1"/>
                <w:position w:val="1"/>
                <w:sz w:val="18"/>
                <w:szCs w:val="18"/>
              </w:rPr>
              <w:t>p</w:t>
            </w:r>
            <w:r w:rsidRPr="00A35553">
              <w:rPr>
                <w:position w:val="1"/>
                <w:sz w:val="18"/>
                <w:szCs w:val="18"/>
              </w:rPr>
              <w:t>a</w:t>
            </w:r>
            <w:r w:rsidRPr="00A35553">
              <w:rPr>
                <w:spacing w:val="-2"/>
                <w:position w:val="1"/>
                <w:sz w:val="18"/>
                <w:szCs w:val="18"/>
              </w:rPr>
              <w:t xml:space="preserve"> </w:t>
            </w:r>
            <w:r w:rsidRPr="00A35553">
              <w:rPr>
                <w:spacing w:val="1"/>
                <w:position w:val="1"/>
                <w:sz w:val="18"/>
                <w:szCs w:val="18"/>
              </w:rPr>
              <w:t>m</w:t>
            </w:r>
            <w:r w:rsidRPr="00A35553">
              <w:rPr>
                <w:spacing w:val="-1"/>
                <w:position w:val="1"/>
                <w:sz w:val="18"/>
                <w:szCs w:val="18"/>
              </w:rPr>
              <w:t>u</w:t>
            </w:r>
            <w:r w:rsidRPr="00A35553">
              <w:rPr>
                <w:position w:val="1"/>
                <w:sz w:val="18"/>
                <w:szCs w:val="18"/>
              </w:rPr>
              <w:t xml:space="preserve">si </w:t>
            </w:r>
            <w:r w:rsidRPr="00A35553">
              <w:rPr>
                <w:spacing w:val="-1"/>
                <w:position w:val="1"/>
                <w:sz w:val="18"/>
                <w:szCs w:val="18"/>
              </w:rPr>
              <w:t>b</w:t>
            </w:r>
            <w:r w:rsidRPr="00A35553">
              <w:rPr>
                <w:spacing w:val="1"/>
                <w:position w:val="1"/>
                <w:sz w:val="18"/>
                <w:szCs w:val="18"/>
              </w:rPr>
              <w:t>y</w:t>
            </w:r>
            <w:r w:rsidRPr="00A35553">
              <w:rPr>
                <w:position w:val="1"/>
                <w:sz w:val="18"/>
                <w:szCs w:val="18"/>
              </w:rPr>
              <w:t>ć</w:t>
            </w:r>
            <w:r w:rsidRPr="00A35553">
              <w:rPr>
                <w:spacing w:val="-4"/>
                <w:position w:val="1"/>
                <w:sz w:val="18"/>
                <w:szCs w:val="18"/>
              </w:rPr>
              <w:t xml:space="preserve"> </w:t>
            </w:r>
            <w:r w:rsidRPr="00A35553">
              <w:rPr>
                <w:position w:val="1"/>
                <w:sz w:val="18"/>
                <w:szCs w:val="18"/>
              </w:rPr>
              <w:t>w</w:t>
            </w:r>
            <w:r w:rsidRPr="00A35553">
              <w:rPr>
                <w:spacing w:val="1"/>
                <w:position w:val="1"/>
                <w:sz w:val="18"/>
                <w:szCs w:val="18"/>
              </w:rPr>
              <w:t>y</w:t>
            </w:r>
            <w:r w:rsidRPr="00A35553">
              <w:rPr>
                <w:spacing w:val="-1"/>
                <w:position w:val="1"/>
                <w:sz w:val="18"/>
                <w:szCs w:val="18"/>
              </w:rPr>
              <w:t>po</w:t>
            </w:r>
            <w:r w:rsidRPr="00A35553">
              <w:rPr>
                <w:position w:val="1"/>
                <w:sz w:val="18"/>
                <w:szCs w:val="18"/>
              </w:rPr>
              <w:t>sa</w:t>
            </w:r>
            <w:r w:rsidRPr="00A35553">
              <w:rPr>
                <w:spacing w:val="-1"/>
                <w:position w:val="1"/>
                <w:sz w:val="18"/>
                <w:szCs w:val="18"/>
              </w:rPr>
              <w:t>żon</w:t>
            </w:r>
            <w:r w:rsidRPr="00A35553">
              <w:rPr>
                <w:position w:val="1"/>
                <w:sz w:val="18"/>
                <w:szCs w:val="18"/>
              </w:rPr>
              <w:t>a</w:t>
            </w:r>
            <w:r w:rsidRPr="00A35553">
              <w:rPr>
                <w:spacing w:val="-2"/>
                <w:position w:val="1"/>
                <w:sz w:val="18"/>
                <w:szCs w:val="18"/>
              </w:rPr>
              <w:t xml:space="preserve"> </w:t>
            </w:r>
            <w:r w:rsidRPr="00A35553">
              <w:rPr>
                <w:position w:val="1"/>
                <w:sz w:val="18"/>
                <w:szCs w:val="18"/>
              </w:rPr>
              <w:t>w</w:t>
            </w:r>
            <w:r w:rsidRPr="00A35553">
              <w:rPr>
                <w:spacing w:val="-1"/>
                <w:position w:val="1"/>
                <w:sz w:val="18"/>
                <w:szCs w:val="18"/>
              </w:rPr>
              <w:t xml:space="preserve"> </w:t>
            </w:r>
            <w:r w:rsidRPr="00A35553">
              <w:rPr>
                <w:position w:val="1"/>
                <w:sz w:val="18"/>
                <w:szCs w:val="18"/>
              </w:rPr>
              <w:t>a</w:t>
            </w:r>
            <w:r w:rsidRPr="00A35553">
              <w:rPr>
                <w:spacing w:val="-1"/>
                <w:position w:val="1"/>
                <w:sz w:val="18"/>
                <w:szCs w:val="18"/>
              </w:rPr>
              <w:t>u</w:t>
            </w:r>
            <w:r w:rsidRPr="00A35553">
              <w:rPr>
                <w:spacing w:val="-2"/>
                <w:position w:val="1"/>
                <w:sz w:val="18"/>
                <w:szCs w:val="18"/>
              </w:rPr>
              <w:t>t</w:t>
            </w:r>
            <w:r w:rsidRPr="00A35553">
              <w:rPr>
                <w:spacing w:val="-1"/>
                <w:position w:val="1"/>
                <w:sz w:val="18"/>
                <w:szCs w:val="18"/>
              </w:rPr>
              <w:t>o</w:t>
            </w:r>
            <w:r w:rsidRPr="00A35553">
              <w:rPr>
                <w:spacing w:val="1"/>
                <w:position w:val="1"/>
                <w:sz w:val="18"/>
                <w:szCs w:val="18"/>
              </w:rPr>
              <w:t>m</w:t>
            </w:r>
            <w:r w:rsidRPr="00A35553">
              <w:rPr>
                <w:position w:val="1"/>
                <w:sz w:val="18"/>
                <w:szCs w:val="18"/>
              </w:rPr>
              <w:t>a</w:t>
            </w:r>
            <w:r w:rsidRPr="00A35553">
              <w:rPr>
                <w:spacing w:val="-2"/>
                <w:position w:val="1"/>
                <w:sz w:val="18"/>
                <w:szCs w:val="18"/>
              </w:rPr>
              <w:t>t</w:t>
            </w:r>
            <w:r w:rsidRPr="00A35553">
              <w:rPr>
                <w:spacing w:val="1"/>
                <w:position w:val="1"/>
                <w:sz w:val="18"/>
                <w:szCs w:val="18"/>
              </w:rPr>
              <w:t>y</w:t>
            </w:r>
            <w:r w:rsidRPr="00A35553">
              <w:rPr>
                <w:spacing w:val="-2"/>
                <w:position w:val="1"/>
                <w:sz w:val="18"/>
                <w:szCs w:val="18"/>
              </w:rPr>
              <w:t>c</w:t>
            </w:r>
            <w:r w:rsidRPr="00A35553">
              <w:rPr>
                <w:spacing w:val="4"/>
                <w:position w:val="1"/>
                <w:sz w:val="18"/>
                <w:szCs w:val="18"/>
              </w:rPr>
              <w:t>z</w:t>
            </w:r>
            <w:r w:rsidRPr="00A35553">
              <w:rPr>
                <w:spacing w:val="-1"/>
                <w:position w:val="1"/>
                <w:sz w:val="18"/>
                <w:szCs w:val="18"/>
              </w:rPr>
              <w:t>n</w:t>
            </w:r>
            <w:r w:rsidRPr="00A35553">
              <w:rPr>
                <w:position w:val="1"/>
                <w:sz w:val="18"/>
                <w:szCs w:val="18"/>
              </w:rPr>
              <w:t>y</w:t>
            </w:r>
            <w:r w:rsidRPr="00A35553">
              <w:rPr>
                <w:spacing w:val="-1"/>
                <w:position w:val="1"/>
                <w:sz w:val="18"/>
                <w:szCs w:val="18"/>
              </w:rPr>
              <w:t xml:space="preserve"> </w:t>
            </w:r>
            <w:r w:rsidRPr="00A35553">
              <w:rPr>
                <w:spacing w:val="-1"/>
                <w:position w:val="1"/>
                <w:sz w:val="18"/>
                <w:szCs w:val="18"/>
              </w:rPr>
              <w:lastRenderedPageBreak/>
              <w:t>u</w:t>
            </w:r>
            <w:r w:rsidRPr="00A35553">
              <w:rPr>
                <w:position w:val="1"/>
                <w:sz w:val="18"/>
                <w:szCs w:val="18"/>
              </w:rPr>
              <w:t>k</w:t>
            </w:r>
            <w:r w:rsidRPr="00A35553">
              <w:rPr>
                <w:spacing w:val="3"/>
                <w:position w:val="1"/>
                <w:sz w:val="18"/>
                <w:szCs w:val="18"/>
              </w:rPr>
              <w:t>ł</w:t>
            </w:r>
            <w:r w:rsidRPr="00A35553">
              <w:rPr>
                <w:position w:val="1"/>
                <w:sz w:val="18"/>
                <w:szCs w:val="18"/>
              </w:rPr>
              <w:t>ad</w:t>
            </w:r>
            <w:r w:rsidRPr="00A35553">
              <w:rPr>
                <w:sz w:val="18"/>
                <w:szCs w:val="18"/>
              </w:rPr>
              <w:t xml:space="preserve"> </w:t>
            </w:r>
            <w:r w:rsidRPr="00A35553">
              <w:rPr>
                <w:spacing w:val="-1"/>
                <w:sz w:val="18"/>
                <w:szCs w:val="18"/>
              </w:rPr>
              <w:t>u</w:t>
            </w:r>
            <w:r w:rsidRPr="00A35553">
              <w:rPr>
                <w:spacing w:val="-2"/>
                <w:sz w:val="18"/>
                <w:szCs w:val="18"/>
              </w:rPr>
              <w:t>t</w:t>
            </w:r>
            <w:r w:rsidRPr="00A35553">
              <w:rPr>
                <w:sz w:val="18"/>
                <w:szCs w:val="18"/>
              </w:rPr>
              <w:t>r</w:t>
            </w:r>
            <w:r w:rsidRPr="00A35553">
              <w:rPr>
                <w:spacing w:val="-1"/>
                <w:sz w:val="18"/>
                <w:szCs w:val="18"/>
              </w:rPr>
              <w:t>z</w:t>
            </w:r>
            <w:r w:rsidRPr="00A35553">
              <w:rPr>
                <w:spacing w:val="1"/>
                <w:sz w:val="18"/>
                <w:szCs w:val="18"/>
              </w:rPr>
              <w:t>ymy</w:t>
            </w:r>
            <w:r w:rsidRPr="00A35553">
              <w:rPr>
                <w:sz w:val="18"/>
                <w:szCs w:val="18"/>
              </w:rPr>
              <w:t>wan</w:t>
            </w:r>
            <w:r w:rsidRPr="00A35553">
              <w:rPr>
                <w:spacing w:val="2"/>
                <w:sz w:val="18"/>
                <w:szCs w:val="18"/>
              </w:rPr>
              <w:t>i</w:t>
            </w:r>
            <w:r w:rsidRPr="00A35553">
              <w:rPr>
                <w:sz w:val="18"/>
                <w:szCs w:val="18"/>
              </w:rPr>
              <w:t>a</w:t>
            </w:r>
            <w:r w:rsidRPr="00A35553">
              <w:rPr>
                <w:spacing w:val="-2"/>
                <w:sz w:val="18"/>
                <w:szCs w:val="18"/>
              </w:rPr>
              <w:t xml:space="preserve"> </w:t>
            </w:r>
            <w:r w:rsidRPr="00A35553">
              <w:rPr>
                <w:sz w:val="18"/>
                <w:szCs w:val="18"/>
              </w:rPr>
              <w:t>s</w:t>
            </w:r>
            <w:r w:rsidRPr="00A35553">
              <w:rPr>
                <w:spacing w:val="-2"/>
                <w:sz w:val="18"/>
                <w:szCs w:val="18"/>
              </w:rPr>
              <w:t>t</w:t>
            </w:r>
            <w:r w:rsidRPr="00A35553">
              <w:rPr>
                <w:sz w:val="18"/>
                <w:szCs w:val="18"/>
              </w:rPr>
              <w:t>a</w:t>
            </w:r>
            <w:r w:rsidRPr="00A35553">
              <w:rPr>
                <w:spacing w:val="-2"/>
                <w:sz w:val="18"/>
                <w:szCs w:val="18"/>
              </w:rPr>
              <w:t>ł</w:t>
            </w:r>
            <w:r w:rsidRPr="00A35553">
              <w:rPr>
                <w:sz w:val="18"/>
                <w:szCs w:val="18"/>
              </w:rPr>
              <w:t>e</w:t>
            </w:r>
            <w:r w:rsidRPr="00A35553">
              <w:rPr>
                <w:spacing w:val="2"/>
                <w:sz w:val="18"/>
                <w:szCs w:val="18"/>
              </w:rPr>
              <w:t>g</w:t>
            </w:r>
            <w:r w:rsidRPr="00A35553">
              <w:rPr>
                <w:sz w:val="18"/>
                <w:szCs w:val="18"/>
              </w:rPr>
              <w:t>o</w:t>
            </w:r>
            <w:r w:rsidRPr="00A35553">
              <w:rPr>
                <w:spacing w:val="-3"/>
                <w:sz w:val="18"/>
                <w:szCs w:val="18"/>
              </w:rPr>
              <w:t xml:space="preserve"> </w:t>
            </w:r>
            <w:r w:rsidRPr="00A35553">
              <w:rPr>
                <w:spacing w:val="-2"/>
                <w:sz w:val="18"/>
                <w:szCs w:val="18"/>
              </w:rPr>
              <w:t>c</w:t>
            </w:r>
            <w:r w:rsidRPr="00A35553">
              <w:rPr>
                <w:spacing w:val="2"/>
                <w:sz w:val="18"/>
                <w:szCs w:val="18"/>
              </w:rPr>
              <w:t>i</w:t>
            </w:r>
            <w:r w:rsidRPr="00A35553">
              <w:rPr>
                <w:sz w:val="18"/>
                <w:szCs w:val="18"/>
              </w:rPr>
              <w:t>śn</w:t>
            </w:r>
            <w:r w:rsidRPr="00A35553">
              <w:rPr>
                <w:spacing w:val="1"/>
                <w:sz w:val="18"/>
                <w:szCs w:val="18"/>
              </w:rPr>
              <w:t>i</w:t>
            </w:r>
            <w:r w:rsidRPr="00A35553">
              <w:rPr>
                <w:sz w:val="18"/>
                <w:szCs w:val="18"/>
              </w:rPr>
              <w:t>e</w:t>
            </w:r>
            <w:r w:rsidRPr="00A35553">
              <w:rPr>
                <w:spacing w:val="-5"/>
                <w:sz w:val="18"/>
                <w:szCs w:val="18"/>
              </w:rPr>
              <w:t>n</w:t>
            </w:r>
            <w:r w:rsidRPr="00A35553">
              <w:rPr>
                <w:spacing w:val="2"/>
                <w:sz w:val="18"/>
                <w:szCs w:val="18"/>
              </w:rPr>
              <w:t>i</w:t>
            </w:r>
            <w:r w:rsidRPr="00A35553">
              <w:rPr>
                <w:sz w:val="18"/>
                <w:szCs w:val="18"/>
              </w:rPr>
              <w:t>a</w:t>
            </w:r>
            <w:r w:rsidRPr="00A35553">
              <w:rPr>
                <w:spacing w:val="-2"/>
                <w:sz w:val="18"/>
                <w:szCs w:val="18"/>
              </w:rPr>
              <w:t xml:space="preserve"> tł</w:t>
            </w:r>
            <w:r w:rsidRPr="00A35553">
              <w:rPr>
                <w:spacing w:val="-1"/>
                <w:sz w:val="18"/>
                <w:szCs w:val="18"/>
              </w:rPr>
              <w:t>o</w:t>
            </w:r>
            <w:r w:rsidRPr="00A35553">
              <w:rPr>
                <w:spacing w:val="-2"/>
                <w:sz w:val="18"/>
                <w:szCs w:val="18"/>
              </w:rPr>
              <w:t>c</w:t>
            </w:r>
            <w:r w:rsidRPr="00A35553">
              <w:rPr>
                <w:spacing w:val="-1"/>
                <w:sz w:val="18"/>
                <w:szCs w:val="18"/>
              </w:rPr>
              <w:t>z</w:t>
            </w:r>
            <w:r w:rsidRPr="00A35553">
              <w:rPr>
                <w:sz w:val="18"/>
                <w:szCs w:val="18"/>
              </w:rPr>
              <w:t>en</w:t>
            </w:r>
            <w:r w:rsidRPr="00A35553">
              <w:rPr>
                <w:spacing w:val="2"/>
                <w:sz w:val="18"/>
                <w:szCs w:val="18"/>
              </w:rPr>
              <w:t>i</w:t>
            </w:r>
            <w:r w:rsidRPr="00A35553">
              <w:rPr>
                <w:sz w:val="18"/>
                <w:szCs w:val="18"/>
              </w:rPr>
              <w:t>a,</w:t>
            </w:r>
            <w:r w:rsidRPr="00A35553">
              <w:rPr>
                <w:spacing w:val="-4"/>
                <w:sz w:val="18"/>
                <w:szCs w:val="18"/>
              </w:rPr>
              <w:t xml:space="preserve"> </w:t>
            </w:r>
            <w:r w:rsidRPr="00A35553">
              <w:rPr>
                <w:spacing w:val="-1"/>
                <w:sz w:val="18"/>
                <w:szCs w:val="18"/>
              </w:rPr>
              <w:t>p</w:t>
            </w:r>
            <w:r w:rsidRPr="00A35553">
              <w:rPr>
                <w:sz w:val="18"/>
                <w:szCs w:val="18"/>
              </w:rPr>
              <w:t>r</w:t>
            </w:r>
            <w:r w:rsidRPr="00A35553">
              <w:rPr>
                <w:spacing w:val="-1"/>
                <w:sz w:val="18"/>
                <w:szCs w:val="18"/>
              </w:rPr>
              <w:t>z</w:t>
            </w:r>
            <w:r w:rsidRPr="00A35553">
              <w:rPr>
                <w:sz w:val="18"/>
                <w:szCs w:val="18"/>
              </w:rPr>
              <w:t>y</w:t>
            </w:r>
            <w:r w:rsidRPr="00A35553">
              <w:rPr>
                <w:spacing w:val="3"/>
                <w:sz w:val="18"/>
                <w:szCs w:val="18"/>
              </w:rPr>
              <w:t xml:space="preserve"> </w:t>
            </w:r>
            <w:r w:rsidRPr="00A35553">
              <w:rPr>
                <w:spacing w:val="-2"/>
                <w:sz w:val="18"/>
                <w:szCs w:val="18"/>
              </w:rPr>
              <w:t>c</w:t>
            </w:r>
            <w:r w:rsidRPr="00A35553">
              <w:rPr>
                <w:spacing w:val="-1"/>
                <w:sz w:val="18"/>
                <w:szCs w:val="18"/>
              </w:rPr>
              <w:t>z</w:t>
            </w:r>
            <w:r w:rsidRPr="00A35553">
              <w:rPr>
                <w:spacing w:val="1"/>
                <w:sz w:val="18"/>
                <w:szCs w:val="18"/>
              </w:rPr>
              <w:t>y</w:t>
            </w:r>
            <w:r w:rsidRPr="00A35553">
              <w:rPr>
                <w:sz w:val="18"/>
                <w:szCs w:val="18"/>
              </w:rPr>
              <w:t>m</w:t>
            </w:r>
            <w:r w:rsidRPr="00A35553">
              <w:rPr>
                <w:spacing w:val="-1"/>
                <w:sz w:val="18"/>
                <w:szCs w:val="18"/>
              </w:rPr>
              <w:t xml:space="preserve"> </w:t>
            </w:r>
            <w:r w:rsidRPr="00A35553">
              <w:rPr>
                <w:sz w:val="18"/>
                <w:szCs w:val="18"/>
              </w:rPr>
              <w:t>k</w:t>
            </w:r>
            <w:r w:rsidRPr="00A35553">
              <w:rPr>
                <w:spacing w:val="4"/>
                <w:sz w:val="18"/>
                <w:szCs w:val="18"/>
              </w:rPr>
              <w:t>o</w:t>
            </w:r>
            <w:r w:rsidRPr="00A35553">
              <w:rPr>
                <w:spacing w:val="-1"/>
                <w:sz w:val="18"/>
                <w:szCs w:val="18"/>
              </w:rPr>
              <w:t>n</w:t>
            </w:r>
            <w:r w:rsidRPr="00A35553">
              <w:rPr>
                <w:sz w:val="18"/>
                <w:szCs w:val="18"/>
              </w:rPr>
              <w:t>s</w:t>
            </w:r>
            <w:r w:rsidRPr="00A35553">
              <w:rPr>
                <w:spacing w:val="-2"/>
                <w:sz w:val="18"/>
                <w:szCs w:val="18"/>
              </w:rPr>
              <w:t>t</w:t>
            </w:r>
            <w:r w:rsidRPr="00A35553">
              <w:rPr>
                <w:sz w:val="18"/>
                <w:szCs w:val="18"/>
              </w:rPr>
              <w:t>r</w:t>
            </w:r>
            <w:r w:rsidRPr="00A35553">
              <w:rPr>
                <w:spacing w:val="-1"/>
                <w:sz w:val="18"/>
                <w:szCs w:val="18"/>
              </w:rPr>
              <w:t>u</w:t>
            </w:r>
            <w:r w:rsidRPr="00A35553">
              <w:rPr>
                <w:sz w:val="18"/>
                <w:szCs w:val="18"/>
              </w:rPr>
              <w:t>k</w:t>
            </w:r>
            <w:r w:rsidRPr="00A35553">
              <w:rPr>
                <w:spacing w:val="-2"/>
                <w:sz w:val="18"/>
                <w:szCs w:val="18"/>
              </w:rPr>
              <w:t>c</w:t>
            </w:r>
            <w:r w:rsidRPr="00A35553">
              <w:rPr>
                <w:sz w:val="18"/>
                <w:szCs w:val="18"/>
              </w:rPr>
              <w:t xml:space="preserve">ja </w:t>
            </w:r>
            <w:r w:rsidRPr="00A35553">
              <w:rPr>
                <w:spacing w:val="-1"/>
                <w:sz w:val="18"/>
                <w:szCs w:val="18"/>
              </w:rPr>
              <w:t>u</w:t>
            </w:r>
            <w:r w:rsidRPr="00A35553">
              <w:rPr>
                <w:sz w:val="18"/>
                <w:szCs w:val="18"/>
              </w:rPr>
              <w:t>r</w:t>
            </w:r>
            <w:r w:rsidRPr="00A35553">
              <w:rPr>
                <w:spacing w:val="-1"/>
                <w:sz w:val="18"/>
                <w:szCs w:val="18"/>
              </w:rPr>
              <w:t>z</w:t>
            </w:r>
            <w:r w:rsidRPr="00A35553">
              <w:rPr>
                <w:sz w:val="18"/>
                <w:szCs w:val="18"/>
              </w:rPr>
              <w:t>ą</w:t>
            </w:r>
            <w:r w:rsidRPr="00A35553">
              <w:rPr>
                <w:spacing w:val="-1"/>
                <w:sz w:val="18"/>
                <w:szCs w:val="18"/>
              </w:rPr>
              <w:t>dz</w:t>
            </w:r>
            <w:r w:rsidRPr="00A35553">
              <w:rPr>
                <w:sz w:val="18"/>
                <w:szCs w:val="18"/>
              </w:rPr>
              <w:t>en</w:t>
            </w:r>
            <w:r w:rsidRPr="00A35553">
              <w:rPr>
                <w:spacing w:val="2"/>
                <w:sz w:val="18"/>
                <w:szCs w:val="18"/>
              </w:rPr>
              <w:t>i</w:t>
            </w:r>
            <w:r w:rsidRPr="00A35553">
              <w:rPr>
                <w:sz w:val="18"/>
                <w:szCs w:val="18"/>
              </w:rPr>
              <w:t>a</w:t>
            </w:r>
            <w:r w:rsidRPr="00A35553">
              <w:rPr>
                <w:spacing w:val="-2"/>
                <w:sz w:val="18"/>
                <w:szCs w:val="18"/>
              </w:rPr>
              <w:t xml:space="preserve"> </w:t>
            </w:r>
            <w:r w:rsidRPr="00A35553">
              <w:rPr>
                <w:spacing w:val="-1"/>
                <w:sz w:val="18"/>
                <w:szCs w:val="18"/>
              </w:rPr>
              <w:t>po</w:t>
            </w:r>
            <w:r w:rsidRPr="00A35553">
              <w:rPr>
                <w:sz w:val="18"/>
                <w:szCs w:val="18"/>
              </w:rPr>
              <w:t>w</w:t>
            </w:r>
            <w:r w:rsidRPr="00A35553">
              <w:rPr>
                <w:spacing w:val="2"/>
                <w:sz w:val="18"/>
                <w:szCs w:val="18"/>
              </w:rPr>
              <w:t>i</w:t>
            </w:r>
            <w:r w:rsidRPr="00A35553">
              <w:rPr>
                <w:sz w:val="18"/>
                <w:szCs w:val="18"/>
              </w:rPr>
              <w:t>n</w:t>
            </w:r>
            <w:r w:rsidRPr="00A35553">
              <w:rPr>
                <w:spacing w:val="-1"/>
                <w:sz w:val="18"/>
                <w:szCs w:val="18"/>
              </w:rPr>
              <w:t>n</w:t>
            </w:r>
            <w:r w:rsidRPr="00A35553">
              <w:rPr>
                <w:sz w:val="18"/>
                <w:szCs w:val="18"/>
              </w:rPr>
              <w:t>a</w:t>
            </w:r>
            <w:r w:rsidRPr="00A35553">
              <w:rPr>
                <w:spacing w:val="-2"/>
                <w:sz w:val="18"/>
                <w:szCs w:val="18"/>
              </w:rPr>
              <w:t xml:space="preserve"> </w:t>
            </w:r>
            <w:r w:rsidRPr="00A35553">
              <w:rPr>
                <w:spacing w:val="-1"/>
                <w:sz w:val="18"/>
                <w:szCs w:val="18"/>
              </w:rPr>
              <w:t>z</w:t>
            </w:r>
            <w:r w:rsidRPr="00A35553">
              <w:rPr>
                <w:sz w:val="18"/>
                <w:szCs w:val="18"/>
              </w:rPr>
              <w:t>a</w:t>
            </w:r>
            <w:r w:rsidRPr="00A35553">
              <w:rPr>
                <w:spacing w:val="-1"/>
                <w:sz w:val="18"/>
                <w:szCs w:val="18"/>
              </w:rPr>
              <w:t>p</w:t>
            </w:r>
            <w:r w:rsidRPr="00A35553">
              <w:rPr>
                <w:sz w:val="18"/>
                <w:szCs w:val="18"/>
              </w:rPr>
              <w:t>e</w:t>
            </w:r>
            <w:r w:rsidRPr="00A35553">
              <w:rPr>
                <w:spacing w:val="1"/>
                <w:sz w:val="18"/>
                <w:szCs w:val="18"/>
              </w:rPr>
              <w:t>w</w:t>
            </w:r>
            <w:r w:rsidRPr="00A35553">
              <w:rPr>
                <w:spacing w:val="-1"/>
                <w:sz w:val="18"/>
                <w:szCs w:val="18"/>
              </w:rPr>
              <w:t>n</w:t>
            </w:r>
            <w:r w:rsidRPr="00A35553">
              <w:rPr>
                <w:spacing w:val="2"/>
                <w:sz w:val="18"/>
                <w:szCs w:val="18"/>
              </w:rPr>
              <w:t>i</w:t>
            </w:r>
            <w:r w:rsidRPr="00A35553">
              <w:rPr>
                <w:sz w:val="18"/>
                <w:szCs w:val="18"/>
              </w:rPr>
              <w:t>ać</w:t>
            </w:r>
            <w:r w:rsidRPr="00A35553">
              <w:rPr>
                <w:spacing w:val="-4"/>
                <w:sz w:val="18"/>
                <w:szCs w:val="18"/>
              </w:rPr>
              <w:t xml:space="preserve"> </w:t>
            </w:r>
            <w:r w:rsidRPr="00A35553">
              <w:rPr>
                <w:sz w:val="18"/>
                <w:szCs w:val="18"/>
              </w:rPr>
              <w:t>a</w:t>
            </w:r>
            <w:r w:rsidRPr="00A35553">
              <w:rPr>
                <w:spacing w:val="-1"/>
                <w:sz w:val="18"/>
                <w:szCs w:val="18"/>
              </w:rPr>
              <w:t>u</w:t>
            </w:r>
            <w:r w:rsidRPr="00A35553">
              <w:rPr>
                <w:spacing w:val="-2"/>
                <w:sz w:val="18"/>
                <w:szCs w:val="18"/>
              </w:rPr>
              <w:t>t</w:t>
            </w:r>
            <w:r w:rsidRPr="00A35553">
              <w:rPr>
                <w:spacing w:val="-1"/>
                <w:sz w:val="18"/>
                <w:szCs w:val="18"/>
              </w:rPr>
              <w:t>o</w:t>
            </w:r>
            <w:r w:rsidRPr="00A35553">
              <w:rPr>
                <w:spacing w:val="1"/>
                <w:sz w:val="18"/>
                <w:szCs w:val="18"/>
              </w:rPr>
              <w:t>m</w:t>
            </w:r>
            <w:r w:rsidRPr="00A35553">
              <w:rPr>
                <w:sz w:val="18"/>
                <w:szCs w:val="18"/>
              </w:rPr>
              <w:t>a</w:t>
            </w:r>
            <w:r w:rsidRPr="00A35553">
              <w:rPr>
                <w:spacing w:val="-2"/>
                <w:sz w:val="18"/>
                <w:szCs w:val="18"/>
              </w:rPr>
              <w:t>t</w:t>
            </w:r>
            <w:r w:rsidRPr="00A35553">
              <w:rPr>
                <w:spacing w:val="1"/>
                <w:sz w:val="18"/>
                <w:szCs w:val="18"/>
              </w:rPr>
              <w:t>y</w:t>
            </w:r>
            <w:r w:rsidRPr="00A35553">
              <w:rPr>
                <w:spacing w:val="-2"/>
                <w:sz w:val="18"/>
                <w:szCs w:val="18"/>
              </w:rPr>
              <w:t>c</w:t>
            </w:r>
            <w:r w:rsidRPr="00A35553">
              <w:rPr>
                <w:spacing w:val="-1"/>
                <w:sz w:val="18"/>
                <w:szCs w:val="18"/>
              </w:rPr>
              <w:t>zn</w:t>
            </w:r>
            <w:r w:rsidRPr="00A35553">
              <w:rPr>
                <w:sz w:val="18"/>
                <w:szCs w:val="18"/>
              </w:rPr>
              <w:t>e</w:t>
            </w:r>
            <w:r w:rsidRPr="00A35553">
              <w:rPr>
                <w:spacing w:val="-1"/>
                <w:sz w:val="18"/>
                <w:szCs w:val="18"/>
              </w:rPr>
              <w:t xml:space="preserve"> p</w:t>
            </w:r>
            <w:r w:rsidRPr="00A35553">
              <w:rPr>
                <w:sz w:val="18"/>
                <w:szCs w:val="18"/>
              </w:rPr>
              <w:t>r</w:t>
            </w:r>
            <w:r w:rsidRPr="00A35553">
              <w:rPr>
                <w:spacing w:val="-1"/>
                <w:sz w:val="18"/>
                <w:szCs w:val="18"/>
              </w:rPr>
              <w:t>z</w:t>
            </w:r>
            <w:r w:rsidRPr="00A35553">
              <w:rPr>
                <w:sz w:val="18"/>
                <w:szCs w:val="18"/>
              </w:rPr>
              <w:t>e</w:t>
            </w:r>
            <w:r w:rsidRPr="00A35553">
              <w:rPr>
                <w:spacing w:val="-2"/>
                <w:sz w:val="18"/>
                <w:szCs w:val="18"/>
              </w:rPr>
              <w:t>ł</w:t>
            </w:r>
            <w:r w:rsidRPr="00A35553">
              <w:rPr>
                <w:sz w:val="18"/>
                <w:szCs w:val="18"/>
              </w:rPr>
              <w:t>ą</w:t>
            </w:r>
            <w:r w:rsidRPr="00A35553">
              <w:rPr>
                <w:spacing w:val="2"/>
                <w:sz w:val="18"/>
                <w:szCs w:val="18"/>
              </w:rPr>
              <w:t>c</w:t>
            </w:r>
            <w:r w:rsidRPr="00A35553">
              <w:rPr>
                <w:spacing w:val="4"/>
                <w:sz w:val="18"/>
                <w:szCs w:val="18"/>
              </w:rPr>
              <w:t>z</w:t>
            </w:r>
            <w:r w:rsidRPr="00A35553">
              <w:rPr>
                <w:sz w:val="18"/>
                <w:szCs w:val="18"/>
              </w:rPr>
              <w:t>a</w:t>
            </w:r>
            <w:r w:rsidRPr="00A35553">
              <w:rPr>
                <w:spacing w:val="-1"/>
                <w:sz w:val="18"/>
                <w:szCs w:val="18"/>
              </w:rPr>
              <w:t>n</w:t>
            </w:r>
            <w:r w:rsidRPr="00A35553">
              <w:rPr>
                <w:spacing w:val="2"/>
                <w:sz w:val="18"/>
                <w:szCs w:val="18"/>
              </w:rPr>
              <w:t>i</w:t>
            </w:r>
            <w:r w:rsidRPr="00A35553">
              <w:rPr>
                <w:sz w:val="18"/>
                <w:szCs w:val="18"/>
              </w:rPr>
              <w:t>e</w:t>
            </w:r>
            <w:r w:rsidRPr="00A35553">
              <w:rPr>
                <w:spacing w:val="-1"/>
                <w:sz w:val="18"/>
                <w:szCs w:val="18"/>
              </w:rPr>
              <w:t xml:space="preserve"> n</w:t>
            </w:r>
            <w:r w:rsidRPr="00A35553">
              <w:rPr>
                <w:sz w:val="18"/>
                <w:szCs w:val="18"/>
              </w:rPr>
              <w:t>a s</w:t>
            </w:r>
            <w:r w:rsidRPr="00A35553">
              <w:rPr>
                <w:spacing w:val="-2"/>
                <w:sz w:val="18"/>
                <w:szCs w:val="18"/>
              </w:rPr>
              <w:t>t</w:t>
            </w:r>
            <w:r w:rsidRPr="00A35553">
              <w:rPr>
                <w:sz w:val="18"/>
                <w:szCs w:val="18"/>
              </w:rPr>
              <w:t>er</w:t>
            </w:r>
            <w:r w:rsidRPr="00A35553">
              <w:rPr>
                <w:spacing w:val="-1"/>
                <w:sz w:val="18"/>
                <w:szCs w:val="18"/>
              </w:rPr>
              <w:t>o</w:t>
            </w:r>
            <w:r w:rsidRPr="00A35553">
              <w:rPr>
                <w:sz w:val="18"/>
                <w:szCs w:val="18"/>
              </w:rPr>
              <w:t>wan</w:t>
            </w:r>
            <w:r w:rsidRPr="00A35553">
              <w:rPr>
                <w:spacing w:val="2"/>
                <w:sz w:val="18"/>
                <w:szCs w:val="18"/>
              </w:rPr>
              <w:t>i</w:t>
            </w:r>
            <w:r w:rsidRPr="00A35553">
              <w:rPr>
                <w:sz w:val="18"/>
                <w:szCs w:val="18"/>
              </w:rPr>
              <w:t>e</w:t>
            </w:r>
            <w:r w:rsidRPr="00A35553">
              <w:rPr>
                <w:spacing w:val="-1"/>
                <w:sz w:val="18"/>
                <w:szCs w:val="18"/>
              </w:rPr>
              <w:t xml:space="preserve"> </w:t>
            </w:r>
            <w:r w:rsidRPr="00A35553">
              <w:rPr>
                <w:sz w:val="18"/>
                <w:szCs w:val="18"/>
              </w:rPr>
              <w:t>rę</w:t>
            </w:r>
            <w:r w:rsidRPr="00A35553">
              <w:rPr>
                <w:spacing w:val="-2"/>
                <w:sz w:val="18"/>
                <w:szCs w:val="18"/>
              </w:rPr>
              <w:t>c</w:t>
            </w:r>
            <w:r w:rsidRPr="00A35553">
              <w:rPr>
                <w:spacing w:val="-1"/>
                <w:sz w:val="18"/>
                <w:szCs w:val="18"/>
              </w:rPr>
              <w:t>zn</w:t>
            </w:r>
            <w:r w:rsidRPr="00A35553">
              <w:rPr>
                <w:sz w:val="18"/>
                <w:szCs w:val="18"/>
              </w:rPr>
              <w:t>e</w:t>
            </w:r>
            <w:r w:rsidRPr="00A35553">
              <w:rPr>
                <w:spacing w:val="-1"/>
                <w:sz w:val="18"/>
                <w:szCs w:val="18"/>
              </w:rPr>
              <w:t xml:space="preserve"> </w:t>
            </w:r>
            <w:r w:rsidRPr="00A35553">
              <w:rPr>
                <w:sz w:val="18"/>
                <w:szCs w:val="18"/>
              </w:rPr>
              <w:t>i s</w:t>
            </w:r>
            <w:r w:rsidRPr="00A35553">
              <w:rPr>
                <w:spacing w:val="1"/>
                <w:sz w:val="18"/>
                <w:szCs w:val="18"/>
              </w:rPr>
              <w:t>yg</w:t>
            </w:r>
            <w:r w:rsidRPr="00A35553">
              <w:rPr>
                <w:spacing w:val="-1"/>
                <w:sz w:val="18"/>
                <w:szCs w:val="18"/>
              </w:rPr>
              <w:t>n</w:t>
            </w:r>
            <w:r w:rsidRPr="00A35553">
              <w:rPr>
                <w:sz w:val="18"/>
                <w:szCs w:val="18"/>
              </w:rPr>
              <w:t>a</w:t>
            </w:r>
            <w:r w:rsidRPr="00A35553">
              <w:rPr>
                <w:spacing w:val="-3"/>
                <w:sz w:val="18"/>
                <w:szCs w:val="18"/>
              </w:rPr>
              <w:t>l</w:t>
            </w:r>
            <w:r w:rsidRPr="00A35553">
              <w:rPr>
                <w:spacing w:val="2"/>
                <w:sz w:val="18"/>
                <w:szCs w:val="18"/>
              </w:rPr>
              <w:t>i</w:t>
            </w:r>
            <w:r w:rsidRPr="00A35553">
              <w:rPr>
                <w:spacing w:val="-1"/>
                <w:sz w:val="18"/>
                <w:szCs w:val="18"/>
              </w:rPr>
              <w:t>z</w:t>
            </w:r>
            <w:r w:rsidRPr="00A35553">
              <w:rPr>
                <w:sz w:val="18"/>
                <w:szCs w:val="18"/>
              </w:rPr>
              <w:t>a</w:t>
            </w:r>
            <w:r w:rsidRPr="00A35553">
              <w:rPr>
                <w:spacing w:val="-2"/>
                <w:sz w:val="18"/>
                <w:szCs w:val="18"/>
              </w:rPr>
              <w:t>c</w:t>
            </w:r>
            <w:r w:rsidRPr="00A35553">
              <w:rPr>
                <w:sz w:val="18"/>
                <w:szCs w:val="18"/>
              </w:rPr>
              <w:t>ję</w:t>
            </w:r>
            <w:r w:rsidRPr="00A35553">
              <w:rPr>
                <w:spacing w:val="-1"/>
                <w:sz w:val="18"/>
                <w:szCs w:val="18"/>
              </w:rPr>
              <w:t xml:space="preserve"> </w:t>
            </w:r>
            <w:r w:rsidRPr="00A35553">
              <w:rPr>
                <w:sz w:val="18"/>
                <w:szCs w:val="18"/>
              </w:rPr>
              <w:t>w</w:t>
            </w:r>
            <w:r w:rsidRPr="00A35553">
              <w:rPr>
                <w:spacing w:val="-1"/>
                <w:sz w:val="18"/>
                <w:szCs w:val="18"/>
              </w:rPr>
              <w:t xml:space="preserve"> p</w:t>
            </w:r>
            <w:r w:rsidRPr="00A35553">
              <w:rPr>
                <w:sz w:val="18"/>
                <w:szCs w:val="18"/>
              </w:rPr>
              <w:t>r</w:t>
            </w:r>
            <w:r w:rsidRPr="00A35553">
              <w:rPr>
                <w:spacing w:val="-1"/>
                <w:sz w:val="18"/>
                <w:szCs w:val="18"/>
              </w:rPr>
              <w:t>z</w:t>
            </w:r>
            <w:r w:rsidRPr="00A35553">
              <w:rPr>
                <w:spacing w:val="1"/>
                <w:sz w:val="18"/>
                <w:szCs w:val="18"/>
              </w:rPr>
              <w:t>y</w:t>
            </w:r>
            <w:r w:rsidRPr="00A35553">
              <w:rPr>
                <w:spacing w:val="-1"/>
                <w:sz w:val="18"/>
                <w:szCs w:val="18"/>
              </w:rPr>
              <w:t>p</w:t>
            </w:r>
            <w:r w:rsidRPr="00A35553">
              <w:rPr>
                <w:sz w:val="18"/>
                <w:szCs w:val="18"/>
              </w:rPr>
              <w:t>a</w:t>
            </w:r>
            <w:r w:rsidRPr="00A35553">
              <w:rPr>
                <w:spacing w:val="-1"/>
                <w:sz w:val="18"/>
                <w:szCs w:val="18"/>
              </w:rPr>
              <w:t>d</w:t>
            </w:r>
            <w:r w:rsidRPr="00A35553">
              <w:rPr>
                <w:sz w:val="18"/>
                <w:szCs w:val="18"/>
              </w:rPr>
              <w:t>ku</w:t>
            </w:r>
            <w:r w:rsidRPr="00A35553">
              <w:rPr>
                <w:spacing w:val="-2"/>
                <w:sz w:val="18"/>
                <w:szCs w:val="18"/>
              </w:rPr>
              <w:t xml:space="preserve"> </w:t>
            </w:r>
            <w:r w:rsidRPr="00A35553">
              <w:rPr>
                <w:spacing w:val="-1"/>
                <w:sz w:val="18"/>
                <w:szCs w:val="18"/>
              </w:rPr>
              <w:t>po</w:t>
            </w:r>
            <w:r w:rsidRPr="00A35553">
              <w:rPr>
                <w:sz w:val="18"/>
                <w:szCs w:val="18"/>
              </w:rPr>
              <w:t>ws</w:t>
            </w:r>
            <w:r w:rsidRPr="00A35553">
              <w:rPr>
                <w:spacing w:val="-1"/>
                <w:sz w:val="18"/>
                <w:szCs w:val="18"/>
              </w:rPr>
              <w:t>t</w:t>
            </w:r>
            <w:r w:rsidRPr="00A35553">
              <w:rPr>
                <w:sz w:val="18"/>
                <w:szCs w:val="18"/>
              </w:rPr>
              <w:t>a</w:t>
            </w:r>
            <w:r w:rsidRPr="00A35553">
              <w:rPr>
                <w:spacing w:val="-1"/>
                <w:sz w:val="18"/>
                <w:szCs w:val="18"/>
              </w:rPr>
              <w:t>n</w:t>
            </w:r>
            <w:r w:rsidRPr="00A35553">
              <w:rPr>
                <w:spacing w:val="2"/>
                <w:sz w:val="18"/>
                <w:szCs w:val="18"/>
              </w:rPr>
              <w:t>i</w:t>
            </w:r>
            <w:r w:rsidRPr="00A35553">
              <w:rPr>
                <w:sz w:val="18"/>
                <w:szCs w:val="18"/>
              </w:rPr>
              <w:t>a</w:t>
            </w:r>
            <w:r w:rsidRPr="00A35553">
              <w:rPr>
                <w:spacing w:val="-2"/>
                <w:sz w:val="18"/>
                <w:szCs w:val="18"/>
              </w:rPr>
              <w:t xml:space="preserve"> </w:t>
            </w:r>
            <w:r w:rsidRPr="00A35553">
              <w:rPr>
                <w:sz w:val="18"/>
                <w:szCs w:val="18"/>
              </w:rPr>
              <w:t>awar</w:t>
            </w:r>
            <w:r w:rsidRPr="00A35553">
              <w:rPr>
                <w:spacing w:val="2"/>
                <w:sz w:val="18"/>
                <w:szCs w:val="18"/>
              </w:rPr>
              <w:t>ii</w:t>
            </w:r>
            <w:r w:rsidRPr="00A35553">
              <w:rPr>
                <w:sz w:val="18"/>
                <w:szCs w:val="18"/>
              </w:rPr>
              <w:t>.</w:t>
            </w:r>
          </w:p>
          <w:p w:rsidR="00B010DE" w:rsidRDefault="00B010DE">
            <w:pPr>
              <w:tabs>
                <w:tab w:val="left" w:pos="48"/>
                <w:tab w:val="left" w:pos="931"/>
                <w:tab w:val="left" w:pos="6571"/>
                <w:tab w:val="left" w:pos="8577"/>
                <w:tab w:val="left" w:pos="14745"/>
              </w:tabs>
              <w:spacing w:line="240" w:lineRule="atLeast"/>
              <w:jc w:val="both"/>
              <w:rPr>
                <w:b/>
                <w:position w:val="1"/>
                <w:sz w:val="18"/>
                <w:szCs w:val="18"/>
              </w:rPr>
            </w:pPr>
            <w:r w:rsidRPr="00091A9A">
              <w:rPr>
                <w:b/>
                <w:spacing w:val="2"/>
                <w:position w:val="1"/>
                <w:sz w:val="18"/>
                <w:szCs w:val="18"/>
              </w:rPr>
              <w:t>A</w:t>
            </w:r>
            <w:r w:rsidRPr="00091A9A">
              <w:rPr>
                <w:b/>
                <w:spacing w:val="-1"/>
                <w:position w:val="1"/>
                <w:sz w:val="18"/>
                <w:szCs w:val="18"/>
              </w:rPr>
              <w:t>u</w:t>
            </w:r>
            <w:r w:rsidRPr="00091A9A">
              <w:rPr>
                <w:b/>
                <w:spacing w:val="-2"/>
                <w:position w:val="1"/>
                <w:sz w:val="18"/>
                <w:szCs w:val="18"/>
              </w:rPr>
              <w:t>t</w:t>
            </w:r>
            <w:r w:rsidRPr="00091A9A">
              <w:rPr>
                <w:b/>
                <w:spacing w:val="-1"/>
                <w:position w:val="1"/>
                <w:sz w:val="18"/>
                <w:szCs w:val="18"/>
              </w:rPr>
              <w:t>opo</w:t>
            </w:r>
            <w:r w:rsidRPr="00091A9A">
              <w:rPr>
                <w:b/>
                <w:spacing w:val="1"/>
                <w:position w:val="1"/>
                <w:sz w:val="18"/>
                <w:szCs w:val="18"/>
              </w:rPr>
              <w:t>m</w:t>
            </w:r>
            <w:r w:rsidRPr="00091A9A">
              <w:rPr>
                <w:b/>
                <w:spacing w:val="-1"/>
                <w:position w:val="1"/>
                <w:sz w:val="18"/>
                <w:szCs w:val="18"/>
              </w:rPr>
              <w:t>p</w:t>
            </w:r>
            <w:r w:rsidRPr="00091A9A">
              <w:rPr>
                <w:b/>
                <w:position w:val="1"/>
                <w:sz w:val="18"/>
                <w:szCs w:val="18"/>
              </w:rPr>
              <w:t>a</w:t>
            </w:r>
            <w:r w:rsidRPr="00091A9A">
              <w:rPr>
                <w:b/>
                <w:spacing w:val="-2"/>
                <w:position w:val="1"/>
                <w:sz w:val="18"/>
                <w:szCs w:val="18"/>
              </w:rPr>
              <w:t xml:space="preserve"> </w:t>
            </w:r>
            <w:r w:rsidRPr="00091A9A">
              <w:rPr>
                <w:b/>
                <w:spacing w:val="1"/>
                <w:position w:val="1"/>
                <w:sz w:val="18"/>
                <w:szCs w:val="18"/>
              </w:rPr>
              <w:t>m</w:t>
            </w:r>
            <w:r w:rsidRPr="00091A9A">
              <w:rPr>
                <w:b/>
                <w:spacing w:val="-1"/>
                <w:position w:val="1"/>
                <w:sz w:val="18"/>
                <w:szCs w:val="18"/>
              </w:rPr>
              <w:t>u</w:t>
            </w:r>
            <w:r w:rsidRPr="00091A9A">
              <w:rPr>
                <w:b/>
                <w:position w:val="1"/>
                <w:sz w:val="18"/>
                <w:szCs w:val="18"/>
              </w:rPr>
              <w:t xml:space="preserve">si </w:t>
            </w:r>
            <w:r w:rsidRPr="00091A9A">
              <w:rPr>
                <w:b/>
                <w:spacing w:val="-1"/>
                <w:position w:val="1"/>
                <w:sz w:val="18"/>
                <w:szCs w:val="18"/>
              </w:rPr>
              <w:t>b</w:t>
            </w:r>
            <w:r w:rsidRPr="00091A9A">
              <w:rPr>
                <w:b/>
                <w:spacing w:val="1"/>
                <w:position w:val="1"/>
                <w:sz w:val="18"/>
                <w:szCs w:val="18"/>
              </w:rPr>
              <w:t>y</w:t>
            </w:r>
            <w:r w:rsidRPr="00091A9A">
              <w:rPr>
                <w:b/>
                <w:position w:val="1"/>
                <w:sz w:val="18"/>
                <w:szCs w:val="18"/>
              </w:rPr>
              <w:t>ć</w:t>
            </w:r>
            <w:r w:rsidRPr="00091A9A">
              <w:rPr>
                <w:b/>
                <w:spacing w:val="-4"/>
                <w:position w:val="1"/>
                <w:sz w:val="18"/>
                <w:szCs w:val="18"/>
              </w:rPr>
              <w:t xml:space="preserve"> </w:t>
            </w:r>
            <w:r w:rsidRPr="00091A9A">
              <w:rPr>
                <w:b/>
                <w:position w:val="1"/>
                <w:sz w:val="18"/>
                <w:szCs w:val="18"/>
              </w:rPr>
              <w:t>w</w:t>
            </w:r>
            <w:r w:rsidRPr="00091A9A">
              <w:rPr>
                <w:b/>
                <w:spacing w:val="1"/>
                <w:position w:val="1"/>
                <w:sz w:val="18"/>
                <w:szCs w:val="18"/>
              </w:rPr>
              <w:t>y</w:t>
            </w:r>
            <w:r w:rsidRPr="00091A9A">
              <w:rPr>
                <w:b/>
                <w:spacing w:val="-1"/>
                <w:position w:val="1"/>
                <w:sz w:val="18"/>
                <w:szCs w:val="18"/>
              </w:rPr>
              <w:t>po</w:t>
            </w:r>
            <w:r w:rsidRPr="00091A9A">
              <w:rPr>
                <w:b/>
                <w:position w:val="1"/>
                <w:sz w:val="18"/>
                <w:szCs w:val="18"/>
              </w:rPr>
              <w:t>sa</w:t>
            </w:r>
            <w:r w:rsidRPr="00091A9A">
              <w:rPr>
                <w:b/>
                <w:spacing w:val="-1"/>
                <w:position w:val="1"/>
                <w:sz w:val="18"/>
                <w:szCs w:val="18"/>
              </w:rPr>
              <w:t>żon</w:t>
            </w:r>
            <w:r w:rsidRPr="00091A9A">
              <w:rPr>
                <w:b/>
                <w:position w:val="1"/>
                <w:sz w:val="18"/>
                <w:szCs w:val="18"/>
              </w:rPr>
              <w:t>a</w:t>
            </w:r>
            <w:r w:rsidRPr="00091A9A">
              <w:rPr>
                <w:b/>
                <w:spacing w:val="-2"/>
                <w:position w:val="1"/>
                <w:sz w:val="18"/>
                <w:szCs w:val="18"/>
              </w:rPr>
              <w:t xml:space="preserve"> </w:t>
            </w:r>
            <w:r w:rsidRPr="00091A9A">
              <w:rPr>
                <w:b/>
                <w:position w:val="1"/>
                <w:sz w:val="18"/>
                <w:szCs w:val="18"/>
              </w:rPr>
              <w:t>w</w:t>
            </w:r>
            <w:r w:rsidRPr="00091A9A">
              <w:rPr>
                <w:b/>
                <w:spacing w:val="-1"/>
                <w:position w:val="1"/>
                <w:sz w:val="18"/>
                <w:szCs w:val="18"/>
              </w:rPr>
              <w:t xml:space="preserve"> u</w:t>
            </w:r>
            <w:r w:rsidRPr="00091A9A">
              <w:rPr>
                <w:b/>
                <w:position w:val="1"/>
                <w:sz w:val="18"/>
                <w:szCs w:val="18"/>
              </w:rPr>
              <w:t>k</w:t>
            </w:r>
            <w:r w:rsidRPr="00091A9A">
              <w:rPr>
                <w:b/>
                <w:spacing w:val="3"/>
                <w:position w:val="1"/>
                <w:sz w:val="18"/>
                <w:szCs w:val="18"/>
              </w:rPr>
              <w:t>ł</w:t>
            </w:r>
            <w:r w:rsidRPr="00091A9A">
              <w:rPr>
                <w:b/>
                <w:position w:val="1"/>
                <w:sz w:val="18"/>
                <w:szCs w:val="18"/>
              </w:rPr>
              <w:t>ad</w:t>
            </w:r>
            <w:r w:rsidR="00D668AC" w:rsidRPr="00091A9A">
              <w:rPr>
                <w:b/>
                <w:position w:val="1"/>
                <w:sz w:val="18"/>
                <w:szCs w:val="18"/>
              </w:rPr>
              <w:t xml:space="preserve"> pozwalający na automatyczne</w:t>
            </w:r>
            <w:r w:rsidRPr="00091A9A">
              <w:rPr>
                <w:b/>
                <w:position w:val="1"/>
                <w:sz w:val="18"/>
                <w:szCs w:val="18"/>
              </w:rPr>
              <w:t xml:space="preserve"> obniż</w:t>
            </w:r>
            <w:r w:rsidR="00D668AC" w:rsidRPr="00091A9A">
              <w:rPr>
                <w:b/>
                <w:position w:val="1"/>
                <w:sz w:val="18"/>
                <w:szCs w:val="18"/>
              </w:rPr>
              <w:t>enie</w:t>
            </w:r>
            <w:r w:rsidRPr="00091A9A">
              <w:rPr>
                <w:b/>
                <w:position w:val="1"/>
                <w:sz w:val="18"/>
                <w:szCs w:val="18"/>
              </w:rPr>
              <w:t xml:space="preserve"> ciśnienia w przypadku braku przepływu</w:t>
            </w:r>
            <w:r w:rsidR="00D668AC" w:rsidRPr="00091A9A">
              <w:rPr>
                <w:b/>
                <w:position w:val="1"/>
                <w:sz w:val="18"/>
                <w:szCs w:val="18"/>
              </w:rPr>
              <w:t xml:space="preserve"> </w:t>
            </w:r>
            <w:r w:rsidRPr="00091A9A">
              <w:rPr>
                <w:b/>
                <w:position w:val="1"/>
                <w:sz w:val="18"/>
                <w:szCs w:val="18"/>
              </w:rPr>
              <w:t>i powró</w:t>
            </w:r>
            <w:r w:rsidR="00D668AC" w:rsidRPr="00091A9A">
              <w:rPr>
                <w:b/>
                <w:position w:val="1"/>
                <w:sz w:val="18"/>
                <w:szCs w:val="18"/>
              </w:rPr>
              <w:t>t do zadanych wartości po otwarciu prądownicy lub działka.</w:t>
            </w:r>
          </w:p>
          <w:p w:rsidR="009B72E4" w:rsidRDefault="009B72E4">
            <w:pPr>
              <w:tabs>
                <w:tab w:val="left" w:pos="48"/>
                <w:tab w:val="left" w:pos="931"/>
                <w:tab w:val="left" w:pos="6571"/>
                <w:tab w:val="left" w:pos="8577"/>
                <w:tab w:val="left" w:pos="14745"/>
              </w:tabs>
              <w:spacing w:line="240" w:lineRule="atLeast"/>
              <w:jc w:val="both"/>
              <w:rPr>
                <w:b/>
                <w:position w:val="1"/>
                <w:sz w:val="18"/>
                <w:szCs w:val="18"/>
              </w:rPr>
            </w:pPr>
          </w:p>
          <w:p w:rsidR="009B72E4" w:rsidRPr="00A35553" w:rsidRDefault="009B72E4" w:rsidP="009B72E4">
            <w:pPr>
              <w:tabs>
                <w:tab w:val="left" w:pos="6571"/>
                <w:tab w:val="left" w:pos="8577"/>
                <w:tab w:val="left" w:pos="14745"/>
              </w:tabs>
              <w:snapToGrid w:val="0"/>
              <w:spacing w:line="240" w:lineRule="atLeast"/>
              <w:rPr>
                <w:sz w:val="18"/>
                <w:szCs w:val="18"/>
              </w:rPr>
            </w:pPr>
            <w:r w:rsidRPr="00A35553">
              <w:rPr>
                <w:sz w:val="18"/>
                <w:szCs w:val="18"/>
              </w:rPr>
              <w:t>Wyd. min. 2400 dm</w:t>
            </w:r>
            <w:r w:rsidRPr="00A35553">
              <w:rPr>
                <w:sz w:val="18"/>
                <w:szCs w:val="18"/>
                <w:vertAlign w:val="superscript"/>
              </w:rPr>
              <w:t>3</w:t>
            </w:r>
            <w:r w:rsidRPr="00A35553">
              <w:rPr>
                <w:sz w:val="18"/>
                <w:szCs w:val="18"/>
              </w:rPr>
              <w:t>/min przy  ciśnieniu 0,8 MPa i</w:t>
            </w:r>
            <w:r>
              <w:rPr>
                <w:sz w:val="18"/>
                <w:szCs w:val="18"/>
              </w:rPr>
              <w:t xml:space="preserve"> </w:t>
            </w:r>
            <w:r w:rsidRPr="00A35553">
              <w:rPr>
                <w:sz w:val="18"/>
                <w:szCs w:val="18"/>
              </w:rPr>
              <w:t>głębokości ssania 1,5 m. i</w:t>
            </w:r>
          </w:p>
          <w:p w:rsidR="009B72E4" w:rsidRPr="00091A9A" w:rsidRDefault="009B72E4" w:rsidP="009B72E4">
            <w:pPr>
              <w:tabs>
                <w:tab w:val="left" w:pos="48"/>
                <w:tab w:val="left" w:pos="931"/>
                <w:tab w:val="left" w:pos="6571"/>
                <w:tab w:val="left" w:pos="8577"/>
                <w:tab w:val="left" w:pos="14745"/>
              </w:tabs>
              <w:spacing w:line="240" w:lineRule="atLeast"/>
              <w:jc w:val="both"/>
              <w:rPr>
                <w:b/>
                <w:sz w:val="18"/>
                <w:szCs w:val="18"/>
              </w:rPr>
            </w:pPr>
            <w:r w:rsidRPr="00A35553">
              <w:rPr>
                <w:sz w:val="18"/>
                <w:szCs w:val="18"/>
              </w:rPr>
              <w:t>250 dm</w:t>
            </w:r>
            <w:r w:rsidRPr="00A35553">
              <w:rPr>
                <w:sz w:val="18"/>
                <w:szCs w:val="18"/>
                <w:vertAlign w:val="superscript"/>
              </w:rPr>
              <w:t>3</w:t>
            </w:r>
            <w:r w:rsidRPr="00A35553">
              <w:rPr>
                <w:sz w:val="18"/>
                <w:szCs w:val="18"/>
              </w:rPr>
              <w:t>/min przy ciśnieniu 4,0 MPa</w:t>
            </w:r>
          </w:p>
          <w:p w:rsidR="009A204C" w:rsidRPr="00B010DE" w:rsidRDefault="009A204C">
            <w:pPr>
              <w:tabs>
                <w:tab w:val="left" w:pos="48"/>
                <w:tab w:val="left" w:pos="931"/>
                <w:tab w:val="left" w:pos="6571"/>
                <w:tab w:val="left" w:pos="8577"/>
                <w:tab w:val="left" w:pos="14745"/>
              </w:tabs>
              <w:spacing w:line="240" w:lineRule="atLeast"/>
              <w:jc w:val="both"/>
              <w:rPr>
                <w:b/>
                <w:sz w:val="18"/>
                <w:szCs w:val="18"/>
              </w:rPr>
            </w:pP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lastRenderedPageBreak/>
              <w:t>TAK/NIE</w:t>
            </w:r>
          </w:p>
          <w:p w:rsidR="00486EC8" w:rsidRPr="00A35553" w:rsidRDefault="00486EC8" w:rsidP="009B72E4">
            <w:pPr>
              <w:tabs>
                <w:tab w:val="left" w:pos="6571"/>
                <w:tab w:val="left" w:pos="8577"/>
                <w:tab w:val="left" w:pos="14745"/>
              </w:tabs>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2848A2">
            <w:pPr>
              <w:tabs>
                <w:tab w:val="left" w:pos="48"/>
                <w:tab w:val="left" w:pos="931"/>
                <w:tab w:val="left" w:pos="6571"/>
                <w:tab w:val="left" w:pos="8577"/>
                <w:tab w:val="left" w:pos="14745"/>
              </w:tabs>
              <w:snapToGrid w:val="0"/>
              <w:spacing w:line="240" w:lineRule="atLeast"/>
              <w:rPr>
                <w:sz w:val="18"/>
                <w:szCs w:val="18"/>
              </w:rPr>
            </w:pPr>
            <w:r>
              <w:rPr>
                <w:sz w:val="18"/>
                <w:szCs w:val="18"/>
              </w:rPr>
              <w:t>Podać typ i parametry autopompy</w:t>
            </w: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2.16.</w:t>
            </w:r>
          </w:p>
        </w:tc>
        <w:tc>
          <w:tcPr>
            <w:tcW w:w="6459" w:type="dxa"/>
            <w:tcBorders>
              <w:top w:val="single" w:sz="4" w:space="0" w:color="000000"/>
              <w:left w:val="single" w:sz="4" w:space="0" w:color="000000"/>
              <w:bottom w:val="single" w:sz="4" w:space="0" w:color="000000"/>
            </w:tcBorders>
            <w:shd w:val="clear" w:color="auto" w:fill="auto"/>
          </w:tcPr>
          <w:p w:rsidR="00486EC8" w:rsidRDefault="00486EC8" w:rsidP="007D380E">
            <w:pPr>
              <w:tabs>
                <w:tab w:val="decimal" w:pos="633"/>
                <w:tab w:val="left" w:pos="868"/>
                <w:tab w:val="left" w:pos="6479"/>
                <w:tab w:val="left" w:pos="8504"/>
              </w:tabs>
              <w:snapToGrid w:val="0"/>
              <w:spacing w:line="240" w:lineRule="atLeast"/>
              <w:jc w:val="both"/>
              <w:rPr>
                <w:sz w:val="18"/>
                <w:szCs w:val="18"/>
              </w:rPr>
            </w:pPr>
            <w:r w:rsidRPr="00A35553">
              <w:rPr>
                <w:sz w:val="18"/>
                <w:szCs w:val="18"/>
              </w:rPr>
              <w:t>Dzia</w:t>
            </w:r>
            <w:r w:rsidR="003F4426">
              <w:rPr>
                <w:sz w:val="18"/>
                <w:szCs w:val="18"/>
              </w:rPr>
              <w:t>łko wodno-pianowe DWP z nakładką</w:t>
            </w:r>
            <w:r w:rsidRPr="00A35553">
              <w:rPr>
                <w:sz w:val="18"/>
                <w:szCs w:val="18"/>
              </w:rPr>
              <w:t xml:space="preserve"> do piany ciężkiej</w:t>
            </w:r>
            <w:r w:rsidRPr="00A35553">
              <w:rPr>
                <w:color w:val="FF0000"/>
                <w:sz w:val="18"/>
                <w:szCs w:val="18"/>
              </w:rPr>
              <w:t xml:space="preserve"> </w:t>
            </w:r>
            <w:r w:rsidRPr="00A35553">
              <w:rPr>
                <w:sz w:val="18"/>
                <w:szCs w:val="18"/>
              </w:rPr>
              <w:t>o regulowanej wydajności umieszczone na dachu pojazdu, zawór odcinający zamontowany w przedziale autopompy</w:t>
            </w:r>
            <w:r w:rsidR="005B48B9" w:rsidRPr="00A35553">
              <w:rPr>
                <w:sz w:val="18"/>
                <w:szCs w:val="18"/>
              </w:rPr>
              <w:t xml:space="preserve"> chroniony przed zamarzaniem</w:t>
            </w:r>
            <w:r w:rsidRPr="00A35553">
              <w:rPr>
                <w:sz w:val="18"/>
                <w:szCs w:val="18"/>
              </w:rPr>
              <w:t xml:space="preserve"> z możliwością sterowania przy działku.</w:t>
            </w:r>
          </w:p>
          <w:p w:rsidR="009B72E4" w:rsidRDefault="009B72E4" w:rsidP="009B72E4">
            <w:pPr>
              <w:tabs>
                <w:tab w:val="left" w:pos="6571"/>
                <w:tab w:val="left" w:pos="8577"/>
                <w:tab w:val="left" w:pos="14745"/>
              </w:tabs>
              <w:snapToGrid w:val="0"/>
              <w:spacing w:line="240" w:lineRule="atLeast"/>
              <w:ind w:left="161" w:hanging="161"/>
              <w:rPr>
                <w:sz w:val="18"/>
                <w:szCs w:val="18"/>
              </w:rPr>
            </w:pPr>
            <w:r>
              <w:rPr>
                <w:sz w:val="18"/>
                <w:szCs w:val="18"/>
              </w:rPr>
              <w:t>Regulowana w</w:t>
            </w:r>
            <w:r w:rsidRPr="00A35553">
              <w:rPr>
                <w:sz w:val="18"/>
                <w:szCs w:val="18"/>
              </w:rPr>
              <w:t>ydajność</w:t>
            </w:r>
            <w:r>
              <w:rPr>
                <w:sz w:val="18"/>
                <w:szCs w:val="18"/>
              </w:rPr>
              <w:t xml:space="preserve"> </w:t>
            </w:r>
            <w:r w:rsidRPr="00A35553">
              <w:rPr>
                <w:sz w:val="18"/>
                <w:szCs w:val="18"/>
              </w:rPr>
              <w:t>działka: do</w:t>
            </w:r>
            <w:r>
              <w:rPr>
                <w:sz w:val="18"/>
                <w:szCs w:val="18"/>
              </w:rPr>
              <w:t xml:space="preserve"> </w:t>
            </w:r>
            <w:r w:rsidRPr="00A35553">
              <w:rPr>
                <w:sz w:val="18"/>
                <w:szCs w:val="18"/>
              </w:rPr>
              <w:t>1600 dm</w:t>
            </w:r>
            <w:r w:rsidRPr="00A35553">
              <w:rPr>
                <w:sz w:val="18"/>
                <w:szCs w:val="18"/>
                <w:vertAlign w:val="superscript"/>
              </w:rPr>
              <w:t>3</w:t>
            </w:r>
            <w:r w:rsidRPr="00A35553">
              <w:rPr>
                <w:sz w:val="18"/>
                <w:szCs w:val="18"/>
              </w:rPr>
              <w:t>/ min.</w:t>
            </w:r>
          </w:p>
          <w:p w:rsidR="009B72E4" w:rsidRPr="00A35553" w:rsidRDefault="009B72E4" w:rsidP="007D380E">
            <w:pPr>
              <w:tabs>
                <w:tab w:val="decimal" w:pos="633"/>
                <w:tab w:val="left" w:pos="868"/>
                <w:tab w:val="left" w:pos="6479"/>
                <w:tab w:val="left" w:pos="8504"/>
              </w:tabs>
              <w:snapToGrid w:val="0"/>
              <w:spacing w:line="240" w:lineRule="atLeast"/>
              <w:jc w:val="both"/>
              <w:rPr>
                <w:sz w:val="18"/>
                <w:szCs w:val="18"/>
              </w:rPr>
            </w:pP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6571"/>
                <w:tab w:val="left" w:pos="8577"/>
                <w:tab w:val="left" w:pos="14745"/>
              </w:tabs>
              <w:snapToGrid w:val="0"/>
              <w:spacing w:line="240" w:lineRule="atLeast"/>
              <w:ind w:left="161" w:hanging="161"/>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2.17.</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3F4426">
            <w:pPr>
              <w:tabs>
                <w:tab w:val="center" w:pos="441"/>
                <w:tab w:val="left" w:pos="868"/>
                <w:tab w:val="left" w:pos="6479"/>
                <w:tab w:val="left" w:pos="8504"/>
              </w:tabs>
              <w:snapToGrid w:val="0"/>
              <w:spacing w:line="240" w:lineRule="atLeast"/>
              <w:jc w:val="both"/>
              <w:rPr>
                <w:sz w:val="18"/>
                <w:szCs w:val="18"/>
              </w:rPr>
            </w:pPr>
            <w:r w:rsidRPr="00A35553">
              <w:rPr>
                <w:sz w:val="18"/>
                <w:szCs w:val="18"/>
              </w:rPr>
              <w:t>Układ wodno-pianowy zabudowany w taki sposób aby</w:t>
            </w:r>
            <w:r w:rsidR="003F4426">
              <w:rPr>
                <w:sz w:val="18"/>
                <w:szCs w:val="18"/>
              </w:rPr>
              <w:t xml:space="preserve"> </w:t>
            </w:r>
            <w:r w:rsidRPr="00A35553">
              <w:rPr>
                <w:sz w:val="18"/>
                <w:szCs w:val="18"/>
              </w:rPr>
              <w:t>parametry autopompy przy zasilaniu ze zbiornika samochodu były nie mniejsze niż przy  zasilaniu ze zbiornika zewnętrznego dla głębokości ssania 1,5m.</w:t>
            </w:r>
          </w:p>
        </w:tc>
        <w:tc>
          <w:tcPr>
            <w:tcW w:w="1624"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pacing w:line="240" w:lineRule="atLeast"/>
              <w:jc w:val="center"/>
              <w:rPr>
                <w:sz w:val="18"/>
                <w:szCs w:val="18"/>
              </w:rPr>
            </w:pPr>
          </w:p>
          <w:p w:rsidR="00486EC8" w:rsidRPr="00A35553" w:rsidRDefault="00486EC8" w:rsidP="009B72E4">
            <w:pPr>
              <w:tabs>
                <w:tab w:val="left" w:pos="48"/>
                <w:tab w:val="left" w:pos="931"/>
                <w:tab w:val="left" w:pos="6571"/>
                <w:tab w:val="left" w:pos="8577"/>
                <w:tab w:val="left" w:pos="14745"/>
              </w:tabs>
              <w:spacing w:line="240" w:lineRule="atLeast"/>
              <w:jc w:val="center"/>
              <w:rPr>
                <w:sz w:val="18"/>
                <w:szCs w:val="18"/>
              </w:rPr>
            </w:pPr>
          </w:p>
          <w:p w:rsidR="00486EC8" w:rsidRPr="00A35553" w:rsidRDefault="00486EC8" w:rsidP="009B72E4">
            <w:pPr>
              <w:tabs>
                <w:tab w:val="left" w:pos="48"/>
                <w:tab w:val="left" w:pos="931"/>
                <w:tab w:val="left" w:pos="6571"/>
                <w:tab w:val="left" w:pos="8577"/>
                <w:tab w:val="left" w:pos="14745"/>
              </w:tabs>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2.18.</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5B48B9" w:rsidP="001A6AE2">
            <w:pPr>
              <w:tabs>
                <w:tab w:val="decimal" w:pos="633"/>
                <w:tab w:val="left" w:pos="868"/>
                <w:tab w:val="left" w:pos="6479"/>
                <w:tab w:val="left" w:pos="8504"/>
              </w:tabs>
              <w:snapToGrid w:val="0"/>
              <w:spacing w:line="240" w:lineRule="atLeast"/>
              <w:jc w:val="both"/>
              <w:rPr>
                <w:color w:val="FF0000"/>
                <w:sz w:val="18"/>
                <w:szCs w:val="18"/>
              </w:rPr>
            </w:pPr>
            <w:r w:rsidRPr="00A35553">
              <w:rPr>
                <w:sz w:val="18"/>
                <w:szCs w:val="18"/>
              </w:rPr>
              <w:t>Samochód musi być wyposażony w urządzenie szybkiego natarcia z 1 linią szybkiego natarcia o długości węża minimum 60 m na zwijadle, zakończoną prądownicą wodno – pianową typu TurboJet (wraz z nakładką pianową) o r</w:t>
            </w:r>
            <w:r w:rsidR="00177E90">
              <w:rPr>
                <w:sz w:val="18"/>
                <w:szCs w:val="18"/>
              </w:rPr>
              <w:t>egulowanej wydajności od 75 do 2</w:t>
            </w:r>
            <w:r w:rsidRPr="00A35553">
              <w:rPr>
                <w:sz w:val="18"/>
                <w:szCs w:val="18"/>
              </w:rPr>
              <w:t>50 dm</w:t>
            </w:r>
            <w:r w:rsidRPr="00A35553">
              <w:rPr>
                <w:sz w:val="18"/>
                <w:szCs w:val="18"/>
                <w:vertAlign w:val="superscript"/>
              </w:rPr>
              <w:t>3</w:t>
            </w:r>
            <w:r w:rsidRPr="00A35553">
              <w:rPr>
                <w:sz w:val="18"/>
                <w:szCs w:val="18"/>
              </w:rPr>
              <w:t xml:space="preserve">/min, z </w:t>
            </w:r>
            <w:r w:rsidRPr="00A35553">
              <w:rPr>
                <w:spacing w:val="-1"/>
                <w:sz w:val="18"/>
                <w:szCs w:val="18"/>
              </w:rPr>
              <w:t xml:space="preserve">prądem zwartym i rozproszonym. </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pStyle w:val="Nagwek"/>
              <w:tabs>
                <w:tab w:val="left" w:pos="48"/>
                <w:tab w:val="left" w:pos="931"/>
                <w:tab w:val="left" w:pos="6571"/>
                <w:tab w:val="left" w:pos="8577"/>
                <w:tab w:val="left" w:pos="14745"/>
              </w:tabs>
              <w:snapToGrid w:val="0"/>
              <w:spacing w:line="240" w:lineRule="atLeast"/>
              <w:jc w:val="center"/>
              <w:rPr>
                <w:rFonts w:ascii="Times New Roman" w:hAnsi="Times New Roman" w:cs="Times New Roman"/>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2.19.</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jc w:val="both"/>
              <w:rPr>
                <w:sz w:val="18"/>
                <w:szCs w:val="18"/>
              </w:rPr>
            </w:pPr>
            <w:r w:rsidRPr="00A35553">
              <w:rPr>
                <w:sz w:val="18"/>
                <w:szCs w:val="18"/>
              </w:rPr>
              <w:t xml:space="preserve">Linia szybkiego natarcia musi umożliwiać podawanie wody lub piany bez względu na stopień rozwinięcia węża. Zwijadło wyposażone w regulowany hamulec bębna oraz napęd mechaniczny i elektryczny. </w:t>
            </w:r>
          </w:p>
          <w:p w:rsidR="00486EC8" w:rsidRPr="00A35553" w:rsidRDefault="00486EC8" w:rsidP="00CE76F2">
            <w:pPr>
              <w:tabs>
                <w:tab w:val="decimal" w:pos="633"/>
                <w:tab w:val="left" w:pos="868"/>
                <w:tab w:val="left" w:pos="6479"/>
                <w:tab w:val="left" w:pos="8504"/>
              </w:tabs>
              <w:snapToGrid w:val="0"/>
              <w:spacing w:line="240" w:lineRule="atLeast"/>
              <w:jc w:val="both"/>
              <w:rPr>
                <w:sz w:val="18"/>
                <w:szCs w:val="18"/>
              </w:rPr>
            </w:pPr>
            <w:r w:rsidRPr="00A35553">
              <w:rPr>
                <w:sz w:val="18"/>
                <w:szCs w:val="18"/>
              </w:rPr>
              <w:t>Zwijadło wyposażone w rolki prowadzące ułatwiające rozwijanie i zwijanie linii.</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2.20.</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jc w:val="both"/>
              <w:rPr>
                <w:sz w:val="18"/>
                <w:szCs w:val="18"/>
              </w:rPr>
            </w:pPr>
            <w:r w:rsidRPr="00A35553">
              <w:rPr>
                <w:sz w:val="18"/>
                <w:szCs w:val="18"/>
              </w:rPr>
              <w:t>Autopompa musi umożliwiać podanie wody i wodnego</w:t>
            </w:r>
          </w:p>
          <w:p w:rsidR="00486EC8" w:rsidRPr="00A35553" w:rsidRDefault="00486EC8">
            <w:pPr>
              <w:tabs>
                <w:tab w:val="left" w:pos="48"/>
                <w:tab w:val="left" w:pos="868"/>
                <w:tab w:val="left" w:pos="6479"/>
                <w:tab w:val="left" w:pos="8504"/>
              </w:tabs>
              <w:spacing w:line="240" w:lineRule="atLeast"/>
              <w:jc w:val="both"/>
              <w:rPr>
                <w:sz w:val="18"/>
                <w:szCs w:val="18"/>
              </w:rPr>
            </w:pPr>
            <w:r w:rsidRPr="00A35553">
              <w:rPr>
                <w:sz w:val="18"/>
                <w:szCs w:val="18"/>
              </w:rPr>
              <w:t>roztworu środka pianotwórczego do:</w:t>
            </w:r>
          </w:p>
          <w:p w:rsidR="001A6AE2" w:rsidRDefault="001A6AE2">
            <w:pPr>
              <w:tabs>
                <w:tab w:val="left" w:pos="161"/>
                <w:tab w:val="left" w:pos="6479"/>
                <w:tab w:val="left" w:pos="8504"/>
              </w:tabs>
              <w:spacing w:line="240" w:lineRule="atLeast"/>
              <w:ind w:left="161" w:hanging="161"/>
              <w:jc w:val="both"/>
              <w:rPr>
                <w:sz w:val="18"/>
                <w:szCs w:val="18"/>
              </w:rPr>
            </w:pPr>
            <w:r>
              <w:rPr>
                <w:sz w:val="18"/>
                <w:szCs w:val="18"/>
              </w:rPr>
              <w:t>- min. dwóch</w:t>
            </w:r>
            <w:r w:rsidR="00486EC8" w:rsidRPr="00A35553">
              <w:rPr>
                <w:sz w:val="18"/>
                <w:szCs w:val="18"/>
              </w:rPr>
              <w:t xml:space="preserve"> nasad </w:t>
            </w:r>
            <w:r w:rsidR="00DE05C3" w:rsidRPr="00A35553">
              <w:rPr>
                <w:sz w:val="18"/>
                <w:szCs w:val="18"/>
              </w:rPr>
              <w:t>tłocznych</w:t>
            </w:r>
            <w:r w:rsidR="00486EC8" w:rsidRPr="00A35553">
              <w:rPr>
                <w:sz w:val="18"/>
                <w:szCs w:val="18"/>
              </w:rPr>
              <w:t xml:space="preserve"> 75</w:t>
            </w:r>
            <w:r>
              <w:rPr>
                <w:sz w:val="18"/>
                <w:szCs w:val="18"/>
              </w:rPr>
              <w:t xml:space="preserve"> po</w:t>
            </w:r>
            <w:r w:rsidR="003F4426">
              <w:rPr>
                <w:sz w:val="18"/>
                <w:szCs w:val="18"/>
              </w:rPr>
              <w:t xml:space="preserve"> bokach </w:t>
            </w:r>
            <w:r>
              <w:rPr>
                <w:sz w:val="18"/>
                <w:szCs w:val="18"/>
              </w:rPr>
              <w:t>lub z tyłu pojazdu, po jednej</w:t>
            </w:r>
            <w:r w:rsidR="00486EC8" w:rsidRPr="00A35553">
              <w:rPr>
                <w:sz w:val="18"/>
                <w:szCs w:val="18"/>
              </w:rPr>
              <w:t xml:space="preserve"> z każdej </w:t>
            </w:r>
            <w:r>
              <w:rPr>
                <w:sz w:val="18"/>
                <w:szCs w:val="18"/>
              </w:rPr>
              <w:t>ze stron</w:t>
            </w:r>
            <w:r w:rsidR="00486EC8" w:rsidRPr="00A35553">
              <w:rPr>
                <w:sz w:val="18"/>
                <w:szCs w:val="18"/>
              </w:rPr>
              <w:t>,</w:t>
            </w:r>
            <w:r w:rsidR="00276BCE">
              <w:rPr>
                <w:sz w:val="18"/>
                <w:szCs w:val="18"/>
              </w:rPr>
              <w:t xml:space="preserve"> </w:t>
            </w:r>
          </w:p>
          <w:p w:rsidR="00486EC8" w:rsidRPr="00A35553" w:rsidRDefault="00486EC8">
            <w:pPr>
              <w:tabs>
                <w:tab w:val="left" w:pos="161"/>
                <w:tab w:val="left" w:pos="6479"/>
                <w:tab w:val="left" w:pos="8504"/>
              </w:tabs>
              <w:spacing w:line="240" w:lineRule="atLeast"/>
              <w:ind w:left="161" w:hanging="161"/>
              <w:jc w:val="both"/>
              <w:rPr>
                <w:sz w:val="18"/>
                <w:szCs w:val="18"/>
              </w:rPr>
            </w:pPr>
            <w:r w:rsidRPr="00A35553">
              <w:rPr>
                <w:sz w:val="18"/>
                <w:szCs w:val="18"/>
              </w:rPr>
              <w:t>- linii szybkiego natarcia,</w:t>
            </w:r>
          </w:p>
          <w:p w:rsidR="00486EC8" w:rsidRPr="00A35553" w:rsidRDefault="00486EC8">
            <w:pPr>
              <w:tabs>
                <w:tab w:val="left" w:pos="161"/>
                <w:tab w:val="left" w:pos="6479"/>
                <w:tab w:val="left" w:pos="8504"/>
              </w:tabs>
              <w:spacing w:line="240" w:lineRule="atLeast"/>
              <w:ind w:left="161" w:hanging="161"/>
              <w:jc w:val="both"/>
              <w:rPr>
                <w:sz w:val="18"/>
                <w:szCs w:val="18"/>
              </w:rPr>
            </w:pPr>
            <w:r w:rsidRPr="00A35553">
              <w:rPr>
                <w:sz w:val="18"/>
                <w:szCs w:val="18"/>
              </w:rPr>
              <w:t>- działka wodno–pianowego.</w:t>
            </w:r>
          </w:p>
          <w:p w:rsidR="00486EC8" w:rsidRDefault="00486EC8">
            <w:pPr>
              <w:tabs>
                <w:tab w:val="left" w:pos="161"/>
                <w:tab w:val="left" w:pos="6479"/>
                <w:tab w:val="left" w:pos="8504"/>
              </w:tabs>
              <w:spacing w:line="240" w:lineRule="atLeast"/>
              <w:ind w:left="161" w:hanging="161"/>
              <w:jc w:val="both"/>
              <w:rPr>
                <w:sz w:val="18"/>
                <w:szCs w:val="18"/>
              </w:rPr>
            </w:pPr>
            <w:r w:rsidRPr="00A35553">
              <w:rPr>
                <w:sz w:val="18"/>
                <w:szCs w:val="18"/>
              </w:rPr>
              <w:t>- instalacji zraszaczowej,</w:t>
            </w:r>
          </w:p>
          <w:p w:rsidR="006E00BF" w:rsidRPr="00A35553" w:rsidRDefault="006E00BF">
            <w:pPr>
              <w:tabs>
                <w:tab w:val="left" w:pos="161"/>
                <w:tab w:val="left" w:pos="6479"/>
                <w:tab w:val="left" w:pos="8504"/>
              </w:tabs>
              <w:spacing w:line="240" w:lineRule="atLeast"/>
              <w:ind w:left="161" w:hanging="161"/>
              <w:jc w:val="both"/>
              <w:rPr>
                <w:sz w:val="18"/>
                <w:szCs w:val="18"/>
              </w:rPr>
            </w:pPr>
            <w:r w:rsidRPr="00BC3840">
              <w:rPr>
                <w:sz w:val="18"/>
                <w:szCs w:val="18"/>
              </w:rPr>
              <w:t xml:space="preserve">- 1 nasada tłoczna </w:t>
            </w:r>
            <w:r w:rsidR="00E435A8" w:rsidRPr="00BC3840">
              <w:rPr>
                <w:sz w:val="18"/>
                <w:szCs w:val="18"/>
              </w:rPr>
              <w:t>52 z zaworem na dachu samochodu,</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rsidP="00697F7C">
            <w:pPr>
              <w:tabs>
                <w:tab w:val="left" w:pos="48"/>
                <w:tab w:val="left" w:pos="931"/>
                <w:tab w:val="left" w:pos="6571"/>
                <w:tab w:val="left" w:pos="8577"/>
                <w:tab w:val="left" w:pos="14745"/>
              </w:tabs>
              <w:snapToGrid w:val="0"/>
              <w:spacing w:line="240" w:lineRule="atLeast"/>
              <w:rPr>
                <w:sz w:val="18"/>
                <w:szCs w:val="18"/>
              </w:rPr>
            </w:pPr>
            <w:r w:rsidRPr="00A35553">
              <w:rPr>
                <w:sz w:val="18"/>
                <w:szCs w:val="18"/>
              </w:rPr>
              <w:t>2.21.</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jc w:val="both"/>
              <w:rPr>
                <w:sz w:val="18"/>
                <w:szCs w:val="18"/>
              </w:rPr>
            </w:pPr>
            <w:r w:rsidRPr="00A35553">
              <w:rPr>
                <w:sz w:val="18"/>
                <w:szCs w:val="18"/>
              </w:rPr>
              <w:t>Autopompa musi umożliwiać podanie wody do zbiornika samochodu.</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rPr>
                <w:sz w:val="18"/>
                <w:szCs w:val="18"/>
              </w:rPr>
            </w:pPr>
          </w:p>
          <w:p w:rsidR="00486EC8" w:rsidRPr="00A35553" w:rsidRDefault="00486EC8">
            <w:pPr>
              <w:tabs>
                <w:tab w:val="decimal" w:pos="633"/>
                <w:tab w:val="left" w:pos="868"/>
                <w:tab w:val="left" w:pos="6479"/>
                <w:tab w:val="left" w:pos="8504"/>
              </w:tabs>
              <w:spacing w:line="240" w:lineRule="atLeast"/>
              <w:rPr>
                <w:sz w:val="18"/>
                <w:szCs w:val="18"/>
              </w:rPr>
            </w:pPr>
          </w:p>
        </w:tc>
      </w:tr>
      <w:tr w:rsidR="00486EC8" w:rsidRPr="00A35553" w:rsidTr="00486EC8">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2.22.</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jc w:val="both"/>
              <w:rPr>
                <w:sz w:val="18"/>
                <w:szCs w:val="18"/>
              </w:rPr>
            </w:pPr>
            <w:r w:rsidRPr="00A35553">
              <w:rPr>
                <w:sz w:val="18"/>
                <w:szCs w:val="18"/>
              </w:rPr>
              <w:tab/>
              <w:t>Autopompa musi być wyposażona w urządzenie</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odpowietrzające umożliwiające zassanie wody:</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z głębokości 1,5 m  w czasie do 30 sek</w:t>
            </w:r>
            <w:r w:rsidR="00DE05C3" w:rsidRPr="00A35553">
              <w:rPr>
                <w:sz w:val="18"/>
                <w:szCs w:val="18"/>
              </w:rPr>
              <w:t>.</w:t>
            </w:r>
            <w:r w:rsidRPr="00A35553">
              <w:rPr>
                <w:sz w:val="18"/>
                <w:szCs w:val="18"/>
              </w:rPr>
              <w:t>,</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lastRenderedPageBreak/>
              <w:t>- z głębokości 7,5 m  w czasie do 60 sek.</w:t>
            </w:r>
          </w:p>
        </w:tc>
        <w:tc>
          <w:tcPr>
            <w:tcW w:w="1624" w:type="dxa"/>
            <w:tcBorders>
              <w:top w:val="single" w:sz="4" w:space="0" w:color="000000"/>
              <w:left w:val="single" w:sz="4" w:space="0" w:color="000000"/>
              <w:bottom w:val="single" w:sz="4" w:space="0" w:color="000000"/>
            </w:tcBorders>
            <w:shd w:val="clear" w:color="auto" w:fill="auto"/>
          </w:tcPr>
          <w:p w:rsidR="003E7AE7" w:rsidRPr="009B72E4" w:rsidRDefault="003E7AE7" w:rsidP="003E7AE7">
            <w:pPr>
              <w:jc w:val="center"/>
            </w:pPr>
            <w:r w:rsidRPr="009B72E4">
              <w:lastRenderedPageBreak/>
              <w:t>TAK/NIE</w:t>
            </w:r>
          </w:p>
          <w:p w:rsidR="00486EC8" w:rsidRPr="00A35553" w:rsidRDefault="00486EC8">
            <w:pPr>
              <w:tabs>
                <w:tab w:val="left" w:pos="48"/>
                <w:tab w:val="left" w:pos="931"/>
                <w:tab w:val="left" w:pos="6571"/>
                <w:tab w:val="left" w:pos="8577"/>
                <w:tab w:val="left" w:pos="14745"/>
              </w:tabs>
              <w:snapToGrid w:val="0"/>
              <w:spacing w:line="240" w:lineRule="atLeast"/>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2.23.</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jc w:val="both"/>
              <w:rPr>
                <w:sz w:val="18"/>
                <w:szCs w:val="18"/>
              </w:rPr>
            </w:pPr>
            <w:r w:rsidRPr="00A35553">
              <w:rPr>
                <w:sz w:val="18"/>
                <w:szCs w:val="18"/>
              </w:rPr>
              <w:tab/>
              <w:t>W przedziale autopompy muszą znajdować się co najmniej następujące urządzenia kontrolno-sterownicze:</w:t>
            </w:r>
          </w:p>
          <w:p w:rsidR="00486EC8" w:rsidRPr="00A35553" w:rsidRDefault="00486EC8">
            <w:pPr>
              <w:tabs>
                <w:tab w:val="decimal" w:pos="657"/>
                <w:tab w:val="left" w:pos="902"/>
                <w:tab w:val="left" w:pos="6542"/>
                <w:tab w:val="left" w:pos="8548"/>
                <w:tab w:val="left" w:pos="14720"/>
              </w:tabs>
              <w:spacing w:line="240" w:lineRule="atLeast"/>
              <w:jc w:val="both"/>
              <w:rPr>
                <w:sz w:val="18"/>
                <w:szCs w:val="18"/>
              </w:rPr>
            </w:pPr>
            <w:r w:rsidRPr="00A35553">
              <w:rPr>
                <w:sz w:val="18"/>
                <w:szCs w:val="18"/>
              </w:rPr>
              <w:t>- urządzenia kontrolno-sterownicze autopompy,</w:t>
            </w:r>
          </w:p>
          <w:p w:rsidR="00486EC8" w:rsidRPr="00A35553" w:rsidRDefault="00486EC8">
            <w:pPr>
              <w:tabs>
                <w:tab w:val="decimal" w:pos="657"/>
                <w:tab w:val="left" w:pos="902"/>
                <w:tab w:val="left" w:pos="6542"/>
                <w:tab w:val="left" w:pos="8548"/>
                <w:tab w:val="left" w:pos="14720"/>
              </w:tabs>
              <w:spacing w:line="240" w:lineRule="atLeast"/>
              <w:jc w:val="both"/>
              <w:rPr>
                <w:sz w:val="18"/>
                <w:szCs w:val="18"/>
              </w:rPr>
            </w:pPr>
            <w:r w:rsidRPr="00A35553">
              <w:rPr>
                <w:sz w:val="18"/>
                <w:szCs w:val="18"/>
              </w:rPr>
              <w:t>- wskaźnik pracy silnika,</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manowakuometr,</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manometr niskiego ciśnienia,</w:t>
            </w:r>
          </w:p>
          <w:p w:rsidR="00DE05C3" w:rsidRPr="00A35553" w:rsidRDefault="00DE05C3">
            <w:pPr>
              <w:tabs>
                <w:tab w:val="left" w:pos="48"/>
                <w:tab w:val="left" w:pos="902"/>
                <w:tab w:val="left" w:pos="6542"/>
                <w:tab w:val="left" w:pos="8548"/>
                <w:tab w:val="left" w:pos="14720"/>
              </w:tabs>
              <w:spacing w:line="240" w:lineRule="atLeast"/>
              <w:jc w:val="both"/>
              <w:rPr>
                <w:sz w:val="18"/>
                <w:szCs w:val="18"/>
              </w:rPr>
            </w:pPr>
            <w:r w:rsidRPr="00A35553">
              <w:rPr>
                <w:sz w:val="18"/>
                <w:szCs w:val="18"/>
              </w:rPr>
              <w:t>- manometr wysokiego ciśnienia,</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wskaźnik poziomu wody w zbiorniku samochodu,</w:t>
            </w:r>
          </w:p>
          <w:p w:rsidR="00486EC8" w:rsidRPr="00A35553" w:rsidRDefault="00486EC8">
            <w:pPr>
              <w:tabs>
                <w:tab w:val="left" w:pos="6542"/>
                <w:tab w:val="left" w:pos="8548"/>
                <w:tab w:val="left" w:pos="14720"/>
              </w:tabs>
              <w:spacing w:line="240" w:lineRule="atLeast"/>
              <w:ind w:left="161" w:hanging="161"/>
              <w:jc w:val="both"/>
              <w:rPr>
                <w:sz w:val="18"/>
                <w:szCs w:val="18"/>
              </w:rPr>
            </w:pPr>
            <w:r w:rsidRPr="00A35553">
              <w:rPr>
                <w:sz w:val="18"/>
                <w:szCs w:val="18"/>
              </w:rPr>
              <w:t>- wskaźnik poziomu środka pianotwórczego w zbiorniku,</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regulator prędkości obrotowej silnika pojazdu,</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wyłącznik silnika pojazdu,</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kontrolka awarii silnika</w:t>
            </w:r>
          </w:p>
          <w:p w:rsidR="00486EC8" w:rsidRPr="00A35553" w:rsidRDefault="00486EC8">
            <w:pPr>
              <w:tabs>
                <w:tab w:val="left" w:pos="6479"/>
                <w:tab w:val="left" w:pos="8504"/>
              </w:tabs>
              <w:spacing w:line="240" w:lineRule="atLeast"/>
              <w:jc w:val="both"/>
              <w:rPr>
                <w:sz w:val="18"/>
                <w:szCs w:val="18"/>
              </w:rPr>
            </w:pPr>
            <w:r w:rsidRPr="00A35553">
              <w:rPr>
                <w:sz w:val="18"/>
                <w:szCs w:val="18"/>
              </w:rPr>
              <w:t>- kontrolka włączenia pompy,</w:t>
            </w:r>
          </w:p>
          <w:p w:rsidR="00486EC8" w:rsidRPr="00A35553" w:rsidRDefault="00486EC8">
            <w:pPr>
              <w:tabs>
                <w:tab w:val="left" w:pos="6479"/>
                <w:tab w:val="left" w:pos="8504"/>
              </w:tabs>
              <w:spacing w:line="240" w:lineRule="atLeast"/>
              <w:jc w:val="both"/>
              <w:rPr>
                <w:sz w:val="18"/>
                <w:szCs w:val="18"/>
              </w:rPr>
            </w:pPr>
            <w:r w:rsidRPr="00A35553">
              <w:rPr>
                <w:sz w:val="18"/>
                <w:szCs w:val="18"/>
              </w:rPr>
              <w:t>- schemat układu wodno- pianowego oraz oznaczenie zaworów.</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W kabinie kierowcy powinny znajdować się następujące</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urządzenia kontrolno-pomiarowe:</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manometr niskiego ciśnienia</w:t>
            </w:r>
          </w:p>
          <w:p w:rsidR="00486EC8" w:rsidRPr="00A35553" w:rsidRDefault="00486EC8">
            <w:pPr>
              <w:tabs>
                <w:tab w:val="left" w:pos="48"/>
                <w:tab w:val="left" w:pos="902"/>
                <w:tab w:val="left" w:pos="6542"/>
                <w:tab w:val="left" w:pos="8548"/>
                <w:tab w:val="left" w:pos="14720"/>
              </w:tabs>
              <w:spacing w:line="240" w:lineRule="atLeast"/>
              <w:jc w:val="both"/>
              <w:rPr>
                <w:sz w:val="18"/>
                <w:szCs w:val="18"/>
              </w:rPr>
            </w:pPr>
            <w:r w:rsidRPr="00A35553">
              <w:rPr>
                <w:sz w:val="18"/>
                <w:szCs w:val="18"/>
              </w:rPr>
              <w:t>- wskaźnik poziomu wody w zbiorniku,</w:t>
            </w:r>
          </w:p>
          <w:p w:rsidR="00486EC8" w:rsidRPr="00A35553" w:rsidRDefault="00486EC8">
            <w:pPr>
              <w:tabs>
                <w:tab w:val="decimal" w:pos="633"/>
                <w:tab w:val="left" w:pos="868"/>
                <w:tab w:val="left" w:pos="6479"/>
                <w:tab w:val="left" w:pos="8504"/>
              </w:tabs>
              <w:spacing w:line="240" w:lineRule="atLeast"/>
              <w:jc w:val="both"/>
              <w:rPr>
                <w:sz w:val="18"/>
                <w:szCs w:val="18"/>
              </w:rPr>
            </w:pPr>
            <w:r w:rsidRPr="00A35553">
              <w:rPr>
                <w:sz w:val="18"/>
                <w:szCs w:val="18"/>
              </w:rPr>
              <w:t>- wskaźnik poziomu środka pianotwórczego w zbiorniku</w:t>
            </w:r>
          </w:p>
          <w:p w:rsidR="00486EC8" w:rsidRPr="00A35553" w:rsidRDefault="00486EC8">
            <w:pPr>
              <w:tabs>
                <w:tab w:val="decimal" w:pos="633"/>
                <w:tab w:val="left" w:pos="868"/>
                <w:tab w:val="left" w:pos="6479"/>
                <w:tab w:val="left" w:pos="8504"/>
              </w:tabs>
              <w:spacing w:line="240" w:lineRule="atLeast"/>
              <w:jc w:val="both"/>
              <w:rPr>
                <w:color w:val="FF0000"/>
                <w:sz w:val="18"/>
                <w:szCs w:val="18"/>
              </w:rPr>
            </w:pPr>
            <w:r w:rsidRPr="00A35553">
              <w:rPr>
                <w:sz w:val="18"/>
                <w:szCs w:val="18"/>
              </w:rPr>
              <w:t>- kontrolka włączenia autopompy</w:t>
            </w:r>
            <w:r w:rsidRPr="00A35553">
              <w:rPr>
                <w:color w:val="FF0000"/>
                <w:sz w:val="18"/>
                <w:szCs w:val="18"/>
              </w:rPr>
              <w:t xml:space="preserve"> </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33"/>
                <w:tab w:val="left" w:pos="868"/>
                <w:tab w:val="left" w:pos="6479"/>
                <w:tab w:val="left" w:pos="8504"/>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2.24.</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jc w:val="both"/>
              <w:rPr>
                <w:sz w:val="18"/>
                <w:szCs w:val="18"/>
              </w:rPr>
            </w:pPr>
            <w:r w:rsidRPr="00A35553">
              <w:rPr>
                <w:sz w:val="18"/>
                <w:szCs w:val="18"/>
              </w:rPr>
              <w:t xml:space="preserve">Zbiornik wody musi być wyposażony w dwie nasady zasilające  75 z zaworami kulowymi do napełniania z hydrantu, umiejscowione </w:t>
            </w:r>
            <w:r w:rsidR="0003226D">
              <w:rPr>
                <w:sz w:val="18"/>
                <w:szCs w:val="18"/>
              </w:rPr>
              <w:t>po jedne</w:t>
            </w:r>
            <w:r w:rsidR="000606E3">
              <w:rPr>
                <w:sz w:val="18"/>
                <w:szCs w:val="18"/>
              </w:rPr>
              <w:t>j</w:t>
            </w:r>
            <w:r w:rsidR="0003226D">
              <w:rPr>
                <w:sz w:val="18"/>
                <w:szCs w:val="18"/>
              </w:rPr>
              <w:t xml:space="preserve"> z każdej ze stron pojazdu </w:t>
            </w:r>
            <w:r w:rsidRPr="00A35553">
              <w:rPr>
                <w:sz w:val="18"/>
                <w:szCs w:val="18"/>
              </w:rPr>
              <w:t>z tyłu pojazdu</w:t>
            </w:r>
            <w:r w:rsidR="0003226D">
              <w:rPr>
                <w:i/>
                <w:color w:val="FF0000"/>
                <w:sz w:val="18"/>
                <w:szCs w:val="18"/>
              </w:rPr>
              <w:t xml:space="preserve">. </w:t>
            </w:r>
            <w:r w:rsidRPr="00A35553">
              <w:rPr>
                <w:sz w:val="18"/>
                <w:szCs w:val="18"/>
              </w:rPr>
              <w:t>Instalacja napełniania powinna mieć konstrukcję zabezpieczającą przed swobodnym wypływem wody ze zbiornika oraz zawór zabezpieczający przed przepełnieniem zbiornika .</w:t>
            </w:r>
          </w:p>
          <w:p w:rsidR="00486EC8" w:rsidRPr="00A35553" w:rsidRDefault="00486EC8">
            <w:pPr>
              <w:tabs>
                <w:tab w:val="decimal" w:pos="657"/>
                <w:tab w:val="left" w:pos="902"/>
                <w:tab w:val="left" w:pos="6542"/>
                <w:tab w:val="left" w:pos="8548"/>
                <w:tab w:val="left" w:pos="14720"/>
              </w:tabs>
              <w:snapToGrid w:val="0"/>
              <w:jc w:val="both"/>
              <w:rPr>
                <w:sz w:val="18"/>
                <w:szCs w:val="18"/>
              </w:rPr>
            </w:pPr>
            <w:r w:rsidRPr="00A35553">
              <w:rPr>
                <w:sz w:val="18"/>
                <w:szCs w:val="18"/>
              </w:rPr>
              <w:t>Instalacja wyposażona w automatyczny zawór zabezpieczający przed przepełnieniem zbiornika z możliwością przełączenia na pracę ręczną. Nasady zasilające zabezpieczone przed przedostawaniem się zanieczyszczeń stałych.</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2.25.</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jc w:val="both"/>
              <w:rPr>
                <w:sz w:val="18"/>
                <w:szCs w:val="18"/>
              </w:rPr>
            </w:pPr>
            <w:r w:rsidRPr="00A35553">
              <w:rPr>
                <w:sz w:val="18"/>
                <w:szCs w:val="18"/>
              </w:rPr>
              <w:t xml:space="preserve">Autopompa musi być wyposażona w </w:t>
            </w:r>
            <w:r w:rsidR="00B010DE">
              <w:rPr>
                <w:sz w:val="18"/>
                <w:szCs w:val="18"/>
              </w:rPr>
              <w:t xml:space="preserve">automatyczny </w:t>
            </w:r>
            <w:r w:rsidRPr="00A35553">
              <w:rPr>
                <w:sz w:val="18"/>
                <w:szCs w:val="18"/>
              </w:rPr>
              <w:t xml:space="preserve">dozownik środka pianotwórczego zapewniający uzyskiwanie minimum stężeń 3% i 6% (tolerancja </w:t>
            </w:r>
            <w:r w:rsidRPr="00A35553">
              <w:rPr>
                <w:sz w:val="18"/>
                <w:szCs w:val="18"/>
                <w:vertAlign w:val="superscript"/>
              </w:rPr>
              <w:t>±</w:t>
            </w:r>
            <w:r w:rsidRPr="00A35553">
              <w:rPr>
                <w:sz w:val="18"/>
                <w:szCs w:val="18"/>
              </w:rPr>
              <w:t xml:space="preserve"> 0,5%) w pełnym zakresie wydajności pompy.</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2.26.</w:t>
            </w:r>
          </w:p>
          <w:p w:rsidR="00486EC8" w:rsidRPr="00A35553" w:rsidRDefault="00486EC8">
            <w:pPr>
              <w:tabs>
                <w:tab w:val="left" w:pos="48"/>
                <w:tab w:val="left" w:pos="931"/>
                <w:tab w:val="left" w:pos="6571"/>
                <w:tab w:val="left" w:pos="8577"/>
                <w:tab w:val="left" w:pos="14745"/>
              </w:tabs>
              <w:spacing w:line="240" w:lineRule="atLeast"/>
              <w:jc w:val="center"/>
              <w:rPr>
                <w:sz w:val="18"/>
                <w:szCs w:val="18"/>
              </w:rPr>
            </w:pP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jc w:val="both"/>
              <w:rPr>
                <w:sz w:val="18"/>
                <w:szCs w:val="18"/>
              </w:rPr>
            </w:pPr>
            <w:r w:rsidRPr="00A35553">
              <w:rPr>
                <w:sz w:val="18"/>
                <w:szCs w:val="18"/>
              </w:rPr>
              <w:t>Wszystkie elementy układu wodno-pianowego muszą być odporne na korozję i działanie dopuszczonych do stosowania środków pianotwórczych i modyfikatorów.</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2.27.</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9B7E62">
            <w:pPr>
              <w:tabs>
                <w:tab w:val="decimal" w:pos="657"/>
                <w:tab w:val="left" w:pos="902"/>
                <w:tab w:val="left" w:pos="6542"/>
                <w:tab w:val="left" w:pos="8548"/>
                <w:tab w:val="left" w:pos="14720"/>
              </w:tabs>
              <w:snapToGrid w:val="0"/>
              <w:spacing w:line="240" w:lineRule="atLeast"/>
              <w:jc w:val="both"/>
              <w:rPr>
                <w:sz w:val="18"/>
                <w:szCs w:val="18"/>
              </w:rPr>
            </w:pPr>
            <w:r w:rsidRPr="00A35553">
              <w:rPr>
                <w:sz w:val="18"/>
                <w:szCs w:val="18"/>
              </w:rPr>
              <w:t>Konstrukcja układu wodno–pianowego powinna umożliwić jego całkowite odwodnienie przy użyciu co najwyżej dwóch  dodatkowych zaworów  nie wliczając zaworów do spustu wody ze zbiornika.</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rPr>
                <w:sz w:val="18"/>
                <w:szCs w:val="18"/>
              </w:rPr>
            </w:pPr>
          </w:p>
          <w:p w:rsidR="00486EC8" w:rsidRPr="00A35553" w:rsidRDefault="00486EC8">
            <w:pPr>
              <w:tabs>
                <w:tab w:val="decimal" w:pos="657"/>
                <w:tab w:val="left" w:pos="902"/>
                <w:tab w:val="left" w:pos="6542"/>
                <w:tab w:val="left" w:pos="8548"/>
                <w:tab w:val="left" w:pos="14720"/>
              </w:tabs>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2.28.</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091A9A">
            <w:pPr>
              <w:snapToGrid w:val="0"/>
              <w:spacing w:line="240" w:lineRule="atLeast"/>
              <w:ind w:left="-10" w:firstLine="10"/>
              <w:jc w:val="both"/>
              <w:rPr>
                <w:sz w:val="18"/>
                <w:szCs w:val="18"/>
              </w:rPr>
            </w:pPr>
            <w:r w:rsidRPr="00A35553">
              <w:rPr>
                <w:sz w:val="18"/>
                <w:szCs w:val="18"/>
              </w:rPr>
              <w:t>Przedział autopompy musi być wyposażony w system do ogrzewania tego samego producenta jak urządzenie w kabinie kierowcy, skutecznie zabezpieczający układ wodno-pianowy przed zamarzaniem w temperaturze do „- 30</w:t>
            </w:r>
            <w:r w:rsidRPr="00A35553">
              <w:rPr>
                <w:sz w:val="18"/>
                <w:szCs w:val="18"/>
                <w:vertAlign w:val="superscript"/>
              </w:rPr>
              <w:t>o</w:t>
            </w:r>
            <w:r w:rsidR="00091A9A">
              <w:rPr>
                <w:sz w:val="18"/>
                <w:szCs w:val="18"/>
              </w:rPr>
              <w:t>C”, d</w:t>
            </w:r>
            <w:r w:rsidRPr="00A35553">
              <w:rPr>
                <w:sz w:val="18"/>
                <w:szCs w:val="18"/>
              </w:rPr>
              <w:t>ziałający niezależnie od pracy silnika.</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decimal" w:pos="657"/>
                <w:tab w:val="left" w:pos="902"/>
                <w:tab w:val="left" w:pos="6542"/>
                <w:tab w:val="left" w:pos="8548"/>
                <w:tab w:val="left" w:pos="14720"/>
              </w:tabs>
              <w:snapToGrid w:val="0"/>
              <w:spacing w:line="240" w:lineRule="atLeast"/>
              <w:rPr>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auto"/>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lastRenderedPageBreak/>
              <w:t>2.29.</w:t>
            </w:r>
          </w:p>
        </w:tc>
        <w:tc>
          <w:tcPr>
            <w:tcW w:w="6459" w:type="dxa"/>
            <w:tcBorders>
              <w:top w:val="single" w:sz="4" w:space="0" w:color="000000"/>
              <w:left w:val="single" w:sz="4" w:space="0" w:color="000000"/>
              <w:bottom w:val="single" w:sz="4" w:space="0" w:color="000000"/>
            </w:tcBorders>
            <w:shd w:val="clear" w:color="auto" w:fill="auto"/>
          </w:tcPr>
          <w:p w:rsidR="00486EC8" w:rsidRPr="00A35553" w:rsidRDefault="00486EC8" w:rsidP="00194646">
            <w:pPr>
              <w:snapToGrid w:val="0"/>
              <w:spacing w:line="240" w:lineRule="atLeast"/>
              <w:ind w:left="-10"/>
              <w:jc w:val="both"/>
              <w:rPr>
                <w:sz w:val="18"/>
                <w:szCs w:val="18"/>
              </w:rPr>
            </w:pPr>
            <w:r w:rsidRPr="00A35553">
              <w:rPr>
                <w:sz w:val="18"/>
                <w:szCs w:val="18"/>
              </w:rPr>
              <w:t>Na wlocie ssawnym pompy musi być zamontowany element zabezpieczający przed przedostaniem się do pompy zanieczyszczeń stałych zarówno przy ssaniu ze zbiornika zewnętrznego jak i ze zbiornika własnego pojazdu, gwarantujący bezpieczną eksploatację pompy.</w:t>
            </w:r>
          </w:p>
        </w:tc>
        <w:tc>
          <w:tcPr>
            <w:tcW w:w="1624" w:type="dxa"/>
            <w:tcBorders>
              <w:top w:val="single" w:sz="4" w:space="0" w:color="000000"/>
              <w:left w:val="single" w:sz="4" w:space="0" w:color="000000"/>
              <w:bottom w:val="single" w:sz="4" w:space="0" w:color="000000"/>
            </w:tcBorders>
            <w:shd w:val="clear" w:color="auto" w:fill="auto"/>
            <w:vAlign w:val="center"/>
          </w:tcPr>
          <w:p w:rsidR="009B72E4" w:rsidRPr="009B72E4" w:rsidRDefault="009B72E4" w:rsidP="009B72E4">
            <w:pPr>
              <w:jc w:val="center"/>
            </w:pPr>
            <w:r w:rsidRPr="009B72E4">
              <w:t>TAK/NIE</w:t>
            </w:r>
          </w:p>
          <w:p w:rsidR="00486EC8" w:rsidRPr="00A35553" w:rsidRDefault="00486EC8" w:rsidP="009B72E4">
            <w:pPr>
              <w:tabs>
                <w:tab w:val="left" w:pos="48"/>
                <w:tab w:val="left" w:pos="931"/>
                <w:tab w:val="left" w:pos="6571"/>
                <w:tab w:val="left" w:pos="8577"/>
                <w:tab w:val="left" w:pos="14745"/>
              </w:tabs>
              <w:snapToGrid w:val="0"/>
              <w:spacing w:line="240" w:lineRule="atLeast"/>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auto"/>
          </w:tcPr>
          <w:p w:rsidR="00486EC8" w:rsidRPr="00A35553" w:rsidRDefault="00486EC8">
            <w:pPr>
              <w:tabs>
                <w:tab w:val="left" w:pos="0"/>
                <w:tab w:val="right" w:pos="30"/>
              </w:tabs>
              <w:snapToGrid w:val="0"/>
              <w:spacing w:line="240" w:lineRule="atLeast"/>
              <w:ind w:left="72"/>
              <w:jc w:val="both"/>
              <w:rPr>
                <w:sz w:val="18"/>
                <w:szCs w:val="18"/>
              </w:rPr>
            </w:pPr>
          </w:p>
        </w:tc>
      </w:tr>
      <w:tr w:rsidR="00486EC8" w:rsidRPr="00A35553" w:rsidTr="009B72E4">
        <w:tblPrEx>
          <w:tblCellMar>
            <w:left w:w="70" w:type="dxa"/>
            <w:right w:w="70" w:type="dxa"/>
          </w:tblCellMar>
        </w:tblPrEx>
        <w:trPr>
          <w:trHeight w:val="557"/>
        </w:trPr>
        <w:tc>
          <w:tcPr>
            <w:tcW w:w="635" w:type="dxa"/>
            <w:tcBorders>
              <w:top w:val="single" w:sz="4" w:space="0" w:color="000000"/>
              <w:left w:val="single" w:sz="4" w:space="0" w:color="000000"/>
              <w:bottom w:val="single" w:sz="4" w:space="0" w:color="000000"/>
            </w:tcBorders>
            <w:shd w:val="clear" w:color="auto" w:fill="FFFFFF"/>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2.30.</w:t>
            </w:r>
          </w:p>
        </w:tc>
        <w:tc>
          <w:tcPr>
            <w:tcW w:w="6459" w:type="dxa"/>
            <w:tcBorders>
              <w:top w:val="single" w:sz="4" w:space="0" w:color="000000"/>
              <w:left w:val="single" w:sz="4" w:space="0" w:color="000000"/>
              <w:bottom w:val="single" w:sz="4" w:space="0" w:color="000000"/>
            </w:tcBorders>
            <w:shd w:val="clear" w:color="auto" w:fill="FFFFFF"/>
          </w:tcPr>
          <w:p w:rsidR="00486EC8" w:rsidRDefault="00486EC8" w:rsidP="00486EC8">
            <w:pPr>
              <w:tabs>
                <w:tab w:val="left" w:pos="177"/>
                <w:tab w:val="left" w:pos="792"/>
                <w:tab w:val="left" w:pos="6432"/>
                <w:tab w:val="left" w:pos="8428"/>
              </w:tabs>
              <w:snapToGrid w:val="0"/>
              <w:spacing w:line="240" w:lineRule="atLeast"/>
              <w:jc w:val="both"/>
              <w:rPr>
                <w:sz w:val="18"/>
                <w:szCs w:val="18"/>
              </w:rPr>
            </w:pPr>
            <w:r w:rsidRPr="00A35553">
              <w:rPr>
                <w:sz w:val="18"/>
                <w:szCs w:val="18"/>
              </w:rPr>
              <w:t>W podwoziu pojazdu zamontowane zraszacze zasilane autopompą. Dwa zraszacze zamontowane przed przednią osią, dwa zraszacze po bokach pojazdu</w:t>
            </w:r>
            <w:r w:rsidR="003F4426">
              <w:rPr>
                <w:sz w:val="18"/>
                <w:szCs w:val="18"/>
              </w:rPr>
              <w:t>,</w:t>
            </w:r>
            <w:r w:rsidR="00B010DE">
              <w:rPr>
                <w:sz w:val="18"/>
                <w:szCs w:val="18"/>
              </w:rPr>
              <w:t xml:space="preserve"> </w:t>
            </w:r>
            <w:r w:rsidR="003F4426">
              <w:rPr>
                <w:sz w:val="18"/>
                <w:szCs w:val="18"/>
              </w:rPr>
              <w:t>dwa zraszacze z tyłu pojazdu</w:t>
            </w:r>
            <w:r w:rsidRPr="00A35553">
              <w:rPr>
                <w:sz w:val="18"/>
                <w:szCs w:val="18"/>
              </w:rPr>
              <w:t>. Zraszacze powinny być tak ustawione aby pole zraszania obejmowało pas przed kabiną o szerokości min.6 m</w:t>
            </w:r>
            <w:r w:rsidR="006970FA">
              <w:rPr>
                <w:sz w:val="18"/>
                <w:szCs w:val="18"/>
              </w:rPr>
              <w:t xml:space="preserve"> </w:t>
            </w:r>
            <w:r w:rsidRPr="00A35553">
              <w:rPr>
                <w:sz w:val="18"/>
                <w:szCs w:val="18"/>
              </w:rPr>
              <w:t>oraz pasy po bokach pojazdu na całej jego długości. Instalacja powinna być wyposażona w zawory odcinające (jeden dla zraszaczy przed przednią osią, drugi dla zraszaczy bocznych, trzeci dla zraszaczy prawej strony pojazdu, czwarty dla zraszaczy lewej strony pojazdu ) uruchamiane z kabiny kierowcy. Instalacja powinna być skonstruowana w taki sposób aby jej odwodnienie było możliwe po otwarciu zaworów odcinających.</w:t>
            </w:r>
          </w:p>
          <w:p w:rsidR="009B72E4" w:rsidRPr="00A35553" w:rsidRDefault="009B72E4" w:rsidP="00486EC8">
            <w:pPr>
              <w:tabs>
                <w:tab w:val="left" w:pos="177"/>
                <w:tab w:val="left" w:pos="792"/>
                <w:tab w:val="left" w:pos="6432"/>
                <w:tab w:val="left" w:pos="8428"/>
              </w:tabs>
              <w:snapToGrid w:val="0"/>
              <w:spacing w:line="240" w:lineRule="atLeast"/>
              <w:jc w:val="both"/>
              <w:rPr>
                <w:sz w:val="18"/>
                <w:szCs w:val="18"/>
              </w:rPr>
            </w:pPr>
            <w:r w:rsidRPr="00A35553">
              <w:rPr>
                <w:sz w:val="18"/>
                <w:szCs w:val="18"/>
              </w:rPr>
              <w:t>Min. 6 zraszaczy o wydajności 50-100 dm</w:t>
            </w:r>
            <w:r w:rsidRPr="00A35553">
              <w:rPr>
                <w:sz w:val="18"/>
                <w:szCs w:val="18"/>
                <w:vertAlign w:val="superscript"/>
              </w:rPr>
              <w:t>3</w:t>
            </w:r>
            <w:r w:rsidRPr="00A35553">
              <w:rPr>
                <w:sz w:val="18"/>
                <w:szCs w:val="18"/>
              </w:rPr>
              <w:t>/ min przy ciś</w:t>
            </w:r>
            <w:r>
              <w:rPr>
                <w:sz w:val="18"/>
                <w:szCs w:val="18"/>
              </w:rPr>
              <w:t>n</w:t>
            </w:r>
            <w:r w:rsidRPr="00A35553">
              <w:rPr>
                <w:sz w:val="18"/>
                <w:szCs w:val="18"/>
              </w:rPr>
              <w:t>. 8 bar.</w:t>
            </w:r>
          </w:p>
        </w:tc>
        <w:tc>
          <w:tcPr>
            <w:tcW w:w="1624" w:type="dxa"/>
            <w:tcBorders>
              <w:top w:val="single" w:sz="4" w:space="0" w:color="000000"/>
              <w:left w:val="single" w:sz="4" w:space="0" w:color="000000"/>
              <w:bottom w:val="single" w:sz="4" w:space="0" w:color="000000"/>
            </w:tcBorders>
            <w:shd w:val="clear" w:color="auto" w:fill="FFFFFF"/>
            <w:vAlign w:val="center"/>
          </w:tcPr>
          <w:p w:rsidR="009B72E4" w:rsidRPr="009B72E4" w:rsidRDefault="009B72E4" w:rsidP="009B72E4">
            <w:pPr>
              <w:jc w:val="center"/>
            </w:pPr>
            <w:r w:rsidRPr="009B72E4">
              <w:t>TAK/NIE</w:t>
            </w:r>
          </w:p>
          <w:p w:rsidR="00486EC8" w:rsidRPr="00A35553" w:rsidRDefault="00486EC8" w:rsidP="009B72E4">
            <w:pPr>
              <w:pStyle w:val="Tekstpodstawowy21"/>
              <w:snapToGrid w:val="0"/>
              <w:spacing w:line="240" w:lineRule="auto"/>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FFFFFF"/>
          </w:tcPr>
          <w:p w:rsidR="00486EC8" w:rsidRPr="00A35553" w:rsidRDefault="00486EC8">
            <w:pPr>
              <w:pStyle w:val="Nagwek"/>
              <w:tabs>
                <w:tab w:val="left" w:pos="177"/>
                <w:tab w:val="left" w:pos="792"/>
                <w:tab w:val="left" w:pos="6432"/>
                <w:tab w:val="left" w:pos="8428"/>
              </w:tabs>
              <w:snapToGrid w:val="0"/>
              <w:spacing w:line="240" w:lineRule="atLeast"/>
              <w:jc w:val="center"/>
              <w:rPr>
                <w:rFonts w:ascii="Times New Roman" w:hAnsi="Times New Roman" w:cs="Times New Roman"/>
                <w:sz w:val="18"/>
                <w:szCs w:val="18"/>
              </w:rPr>
            </w:pPr>
          </w:p>
        </w:tc>
      </w:tr>
      <w:tr w:rsidR="00486EC8" w:rsidRPr="00A35553" w:rsidTr="009B72E4">
        <w:tblPrEx>
          <w:tblCellMar>
            <w:left w:w="70" w:type="dxa"/>
            <w:right w:w="70" w:type="dxa"/>
          </w:tblCellMar>
        </w:tblPrEx>
        <w:tc>
          <w:tcPr>
            <w:tcW w:w="635" w:type="dxa"/>
            <w:tcBorders>
              <w:top w:val="single" w:sz="4" w:space="0" w:color="000000"/>
              <w:left w:val="single" w:sz="4" w:space="0" w:color="000000"/>
              <w:bottom w:val="single" w:sz="4" w:space="0" w:color="000000"/>
            </w:tcBorders>
            <w:shd w:val="clear" w:color="auto" w:fill="FFFFFF"/>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2.31.</w:t>
            </w:r>
          </w:p>
        </w:tc>
        <w:tc>
          <w:tcPr>
            <w:tcW w:w="6459" w:type="dxa"/>
            <w:tcBorders>
              <w:top w:val="single" w:sz="4" w:space="0" w:color="000000"/>
              <w:left w:val="single" w:sz="4" w:space="0" w:color="000000"/>
              <w:bottom w:val="single" w:sz="4" w:space="0" w:color="000000"/>
            </w:tcBorders>
            <w:shd w:val="clear" w:color="auto" w:fill="FFFFFF"/>
          </w:tcPr>
          <w:p w:rsidR="00486EC8" w:rsidRPr="00A35553" w:rsidRDefault="003450B8">
            <w:pPr>
              <w:tabs>
                <w:tab w:val="left" w:pos="177"/>
                <w:tab w:val="left" w:pos="792"/>
                <w:tab w:val="left" w:pos="6432"/>
                <w:tab w:val="left" w:pos="8428"/>
              </w:tabs>
              <w:snapToGrid w:val="0"/>
              <w:spacing w:line="240" w:lineRule="atLeast"/>
              <w:jc w:val="both"/>
              <w:rPr>
                <w:color w:val="FF0000"/>
                <w:sz w:val="18"/>
                <w:szCs w:val="18"/>
              </w:rPr>
            </w:pPr>
            <w:r w:rsidRPr="00A35553">
              <w:rPr>
                <w:kern w:val="24"/>
                <w:sz w:val="18"/>
                <w:szCs w:val="18"/>
              </w:rPr>
              <w:t xml:space="preserve">Maszt oświetleniowy teleskopowy o wysokości min. 5 m mierzonej od podłoża, na którym stoi pojazd, do oprawy ustawionych poziomo reflektorów, </w:t>
            </w:r>
            <w:r w:rsidRPr="00A35553">
              <w:rPr>
                <w:sz w:val="18"/>
                <w:szCs w:val="18"/>
              </w:rPr>
              <w:t>z możliwością regulacji obrotu o 360° i pochylania najaśnic z poziomu podłoża</w:t>
            </w:r>
            <w:r w:rsidRPr="00A35553">
              <w:rPr>
                <w:kern w:val="24"/>
                <w:sz w:val="18"/>
                <w:szCs w:val="18"/>
              </w:rPr>
              <w:t xml:space="preserve">, zamontowany na stałe w samochodzie (zamontowany w zabudowie lub między zabudową, a kabiną), wysuwany pneumatycznie z dwoma reflektorami typu LED o łącznej mocy strumienia świetlnego min. 30000 lm, </w:t>
            </w:r>
            <w:r w:rsidRPr="00A35553">
              <w:rPr>
                <w:sz w:val="18"/>
                <w:szCs w:val="18"/>
              </w:rPr>
              <w:t>z systemem optycznym do oświetlenia dalekosiężnego, szerokokątnego i pod masztem</w:t>
            </w:r>
            <w:r w:rsidRPr="00A35553">
              <w:rPr>
                <w:kern w:val="24"/>
                <w:sz w:val="18"/>
                <w:szCs w:val="18"/>
              </w:rPr>
              <w:t>. Zasilanie z instala</w:t>
            </w:r>
            <w:r w:rsidR="00FA78BF">
              <w:rPr>
                <w:kern w:val="24"/>
                <w:sz w:val="18"/>
                <w:szCs w:val="18"/>
              </w:rPr>
              <w:t xml:space="preserve">cji elektrycznej samochodu 24 V </w:t>
            </w:r>
            <w:r w:rsidR="00FA78BF" w:rsidRPr="00BC3840">
              <w:rPr>
                <w:kern w:val="24"/>
                <w:sz w:val="18"/>
                <w:szCs w:val="18"/>
              </w:rPr>
              <w:t>i 230V z agregatu prądotwórczego.</w:t>
            </w:r>
            <w:r w:rsidRPr="00BC3840">
              <w:rPr>
                <w:kern w:val="24"/>
                <w:sz w:val="18"/>
                <w:szCs w:val="18"/>
              </w:rPr>
              <w:t xml:space="preserve"> </w:t>
            </w:r>
            <w:r w:rsidRPr="00A35553">
              <w:rPr>
                <w:kern w:val="24"/>
                <w:sz w:val="18"/>
                <w:szCs w:val="18"/>
              </w:rPr>
              <w:t>Stopień ochrony najaśni</w:t>
            </w:r>
            <w:r w:rsidR="00FA1D1E">
              <w:rPr>
                <w:kern w:val="24"/>
                <w:sz w:val="18"/>
                <w:szCs w:val="18"/>
              </w:rPr>
              <w:t>c</w:t>
            </w:r>
            <w:r w:rsidRPr="00A35553">
              <w:rPr>
                <w:kern w:val="24"/>
                <w:sz w:val="18"/>
                <w:szCs w:val="18"/>
              </w:rPr>
              <w:t xml:space="preserve"> min. IP 67. </w:t>
            </w:r>
            <w:r w:rsidR="00DC4924" w:rsidRPr="00BC3840">
              <w:rPr>
                <w:kern w:val="24"/>
                <w:sz w:val="18"/>
                <w:szCs w:val="18"/>
              </w:rPr>
              <w:t>Maszt zabezpieczony w położeniu transportowym przed uszkodzeniami</w:t>
            </w:r>
            <w:r w:rsidR="00BC3840" w:rsidRPr="00BC3840">
              <w:rPr>
                <w:kern w:val="24"/>
                <w:sz w:val="18"/>
                <w:szCs w:val="18"/>
              </w:rPr>
              <w:t xml:space="preserve"> </w:t>
            </w:r>
            <w:r w:rsidR="00DC4924" w:rsidRPr="00BC3840">
              <w:rPr>
                <w:kern w:val="24"/>
                <w:sz w:val="18"/>
                <w:szCs w:val="18"/>
              </w:rPr>
              <w:t xml:space="preserve">(np. gałęzie). </w:t>
            </w:r>
            <w:r w:rsidRPr="00A35553">
              <w:rPr>
                <w:kern w:val="24"/>
                <w:sz w:val="18"/>
                <w:szCs w:val="18"/>
              </w:rPr>
              <w:t xml:space="preserve">Zabezpieczenie masztu przed samoczynnym wysuwaniem w czasie jazdy po nierównej nawierzchni. </w:t>
            </w:r>
            <w:r w:rsidRPr="00A35553">
              <w:rPr>
                <w:sz w:val="18"/>
                <w:szCs w:val="18"/>
              </w:rPr>
              <w:t xml:space="preserve">Sterowanie masztem i najaśnicami za pomocą sterownika – pilota na przewodzie. Maszt wyposażony w układ umożliwiający automatyczne składanie do pozycji transportowej. </w:t>
            </w:r>
            <w:r w:rsidRPr="00A35553">
              <w:rPr>
                <w:kern w:val="24"/>
                <w:sz w:val="18"/>
                <w:szCs w:val="18"/>
              </w:rPr>
              <w:t>Dodatkowo zainstalowana kontrolka wysuniętego masztu w kabinie. Stopień ochrony masztu min. IP 55.</w:t>
            </w:r>
          </w:p>
        </w:tc>
        <w:tc>
          <w:tcPr>
            <w:tcW w:w="1624" w:type="dxa"/>
            <w:tcBorders>
              <w:top w:val="single" w:sz="4" w:space="0" w:color="000000"/>
              <w:left w:val="single" w:sz="4" w:space="0" w:color="000000"/>
              <w:bottom w:val="single" w:sz="4" w:space="0" w:color="000000"/>
            </w:tcBorders>
            <w:shd w:val="clear" w:color="auto" w:fill="FFFFFF"/>
            <w:vAlign w:val="center"/>
          </w:tcPr>
          <w:p w:rsidR="009B72E4" w:rsidRPr="009B72E4" w:rsidRDefault="009B72E4" w:rsidP="009B72E4">
            <w:pPr>
              <w:jc w:val="center"/>
            </w:pPr>
            <w:r w:rsidRPr="009B72E4">
              <w:t>TAK/NIE</w:t>
            </w:r>
          </w:p>
          <w:p w:rsidR="00486EC8" w:rsidRPr="00A35553" w:rsidRDefault="00486EC8" w:rsidP="009B72E4">
            <w:pPr>
              <w:pStyle w:val="Tekstpodstawowy21"/>
              <w:snapToGrid w:val="0"/>
              <w:jc w:val="center"/>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FFFFFF"/>
          </w:tcPr>
          <w:p w:rsidR="00486EC8" w:rsidRPr="00A35553" w:rsidRDefault="003450B8" w:rsidP="003450B8">
            <w:pPr>
              <w:pStyle w:val="Nagwek"/>
              <w:tabs>
                <w:tab w:val="left" w:pos="177"/>
                <w:tab w:val="left" w:pos="792"/>
                <w:tab w:val="left" w:pos="6432"/>
                <w:tab w:val="left" w:pos="8428"/>
              </w:tabs>
              <w:snapToGrid w:val="0"/>
              <w:spacing w:line="240" w:lineRule="atLeast"/>
              <w:jc w:val="center"/>
              <w:rPr>
                <w:rFonts w:ascii="Times New Roman" w:hAnsi="Times New Roman" w:cs="Times New Roman"/>
                <w:sz w:val="18"/>
                <w:szCs w:val="18"/>
              </w:rPr>
            </w:pPr>
            <w:r w:rsidRPr="00A35553">
              <w:rPr>
                <w:rFonts w:ascii="Times New Roman" w:hAnsi="Times New Roman" w:cs="Times New Roman"/>
                <w:sz w:val="18"/>
                <w:szCs w:val="18"/>
              </w:rPr>
              <w:t>Podać producenta i model najaśnic</w:t>
            </w:r>
          </w:p>
        </w:tc>
      </w:tr>
      <w:tr w:rsidR="00486EC8" w:rsidRPr="00A35553" w:rsidTr="00486EC8">
        <w:tblPrEx>
          <w:tblCellMar>
            <w:left w:w="70" w:type="dxa"/>
            <w:right w:w="70" w:type="dxa"/>
          </w:tblCellMar>
        </w:tblPrEx>
        <w:trPr>
          <w:trHeight w:val="450"/>
        </w:trPr>
        <w:tc>
          <w:tcPr>
            <w:tcW w:w="635" w:type="dxa"/>
            <w:tcBorders>
              <w:top w:val="single" w:sz="4" w:space="0" w:color="000000"/>
              <w:left w:val="single" w:sz="4" w:space="0" w:color="000000"/>
              <w:bottom w:val="single" w:sz="4" w:space="0" w:color="000000"/>
            </w:tcBorders>
            <w:shd w:val="clear" w:color="auto" w:fill="E6E6E6"/>
            <w:vAlign w:val="center"/>
          </w:tcPr>
          <w:p w:rsidR="00486EC8" w:rsidRPr="00A35553" w:rsidRDefault="00486EC8">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3.</w:t>
            </w:r>
          </w:p>
        </w:tc>
        <w:tc>
          <w:tcPr>
            <w:tcW w:w="6459" w:type="dxa"/>
            <w:tcBorders>
              <w:top w:val="single" w:sz="4" w:space="0" w:color="000000"/>
              <w:left w:val="single" w:sz="4" w:space="0" w:color="000000"/>
              <w:bottom w:val="single" w:sz="4" w:space="0" w:color="000000"/>
            </w:tcBorders>
            <w:shd w:val="clear" w:color="auto" w:fill="E6E6E6"/>
          </w:tcPr>
          <w:p w:rsidR="00486EC8" w:rsidRPr="00A35553" w:rsidRDefault="00486EC8">
            <w:pPr>
              <w:pStyle w:val="Nagwek"/>
              <w:tabs>
                <w:tab w:val="left" w:pos="177"/>
                <w:tab w:val="left" w:pos="792"/>
                <w:tab w:val="left" w:pos="6432"/>
                <w:tab w:val="left" w:pos="8428"/>
              </w:tabs>
              <w:snapToGrid w:val="0"/>
              <w:spacing w:before="0" w:after="0" w:line="240" w:lineRule="atLeast"/>
              <w:rPr>
                <w:rFonts w:ascii="Times New Roman" w:hAnsi="Times New Roman" w:cs="Times New Roman"/>
                <w:b/>
                <w:bCs/>
                <w:sz w:val="18"/>
                <w:szCs w:val="18"/>
              </w:rPr>
            </w:pPr>
            <w:r w:rsidRPr="00A35553">
              <w:rPr>
                <w:rFonts w:ascii="Times New Roman" w:hAnsi="Times New Roman" w:cs="Times New Roman"/>
                <w:b/>
                <w:bCs/>
                <w:sz w:val="18"/>
                <w:szCs w:val="18"/>
              </w:rPr>
              <w:t>Wyposażenie pożarnicze</w:t>
            </w:r>
          </w:p>
        </w:tc>
        <w:tc>
          <w:tcPr>
            <w:tcW w:w="1624" w:type="dxa"/>
            <w:tcBorders>
              <w:top w:val="single" w:sz="4" w:space="0" w:color="000000"/>
              <w:left w:val="single" w:sz="4" w:space="0" w:color="000000"/>
              <w:bottom w:val="single" w:sz="4" w:space="0" w:color="000000"/>
            </w:tcBorders>
            <w:shd w:val="clear" w:color="auto" w:fill="E6E6E6"/>
          </w:tcPr>
          <w:p w:rsidR="00486EC8" w:rsidRPr="00A35553" w:rsidRDefault="00486EC8">
            <w:pPr>
              <w:pStyle w:val="Tekstpodstawowy21"/>
              <w:snapToGrid w:val="0"/>
              <w:rPr>
                <w:sz w:val="18"/>
                <w:szCs w:val="18"/>
              </w:rPr>
            </w:pPr>
          </w:p>
        </w:tc>
        <w:tc>
          <w:tcPr>
            <w:tcW w:w="5524" w:type="dxa"/>
            <w:gridSpan w:val="3"/>
            <w:tcBorders>
              <w:top w:val="single" w:sz="4" w:space="0" w:color="000000"/>
              <w:left w:val="single" w:sz="4" w:space="0" w:color="000000"/>
              <w:bottom w:val="single" w:sz="4" w:space="0" w:color="000000"/>
              <w:right w:val="single" w:sz="4" w:space="0" w:color="000000"/>
            </w:tcBorders>
            <w:shd w:val="clear" w:color="auto" w:fill="E6E6E6"/>
          </w:tcPr>
          <w:p w:rsidR="00486EC8" w:rsidRPr="00A35553" w:rsidRDefault="00486EC8">
            <w:pPr>
              <w:pStyle w:val="Nagwek"/>
              <w:tabs>
                <w:tab w:val="left" w:pos="177"/>
                <w:tab w:val="left" w:pos="792"/>
                <w:tab w:val="left" w:pos="6432"/>
                <w:tab w:val="left" w:pos="8428"/>
              </w:tabs>
              <w:snapToGrid w:val="0"/>
              <w:spacing w:before="0" w:after="0" w:line="240" w:lineRule="atLeast"/>
              <w:jc w:val="center"/>
              <w:rPr>
                <w:rFonts w:ascii="Times New Roman" w:hAnsi="Times New Roman" w:cs="Times New Roman"/>
                <w:sz w:val="18"/>
                <w:szCs w:val="18"/>
              </w:rPr>
            </w:pPr>
          </w:p>
        </w:tc>
      </w:tr>
      <w:tr w:rsidR="00486EC8" w:rsidRPr="00A35553" w:rsidTr="009B72E4">
        <w:tblPrEx>
          <w:tblCellMar>
            <w:left w:w="70" w:type="dxa"/>
            <w:right w:w="70" w:type="dxa"/>
          </w:tblCellMar>
        </w:tblPrEx>
        <w:tc>
          <w:tcPr>
            <w:tcW w:w="635" w:type="dxa"/>
            <w:tcBorders>
              <w:left w:val="single" w:sz="4" w:space="0" w:color="000000"/>
              <w:bottom w:val="single" w:sz="4" w:space="0" w:color="auto"/>
            </w:tcBorders>
            <w:shd w:val="clear" w:color="auto" w:fill="FFFFFF"/>
            <w:vAlign w:val="center"/>
          </w:tcPr>
          <w:p w:rsidR="00486EC8" w:rsidRPr="00A35553" w:rsidRDefault="00F5467C">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3.1</w:t>
            </w:r>
          </w:p>
        </w:tc>
        <w:tc>
          <w:tcPr>
            <w:tcW w:w="6459" w:type="dxa"/>
            <w:tcBorders>
              <w:left w:val="single" w:sz="4" w:space="0" w:color="000000"/>
              <w:bottom w:val="single" w:sz="4" w:space="0" w:color="auto"/>
            </w:tcBorders>
            <w:shd w:val="clear" w:color="auto" w:fill="FFFFFF"/>
          </w:tcPr>
          <w:p w:rsidR="00486EC8" w:rsidRPr="00A35553" w:rsidRDefault="00486EC8" w:rsidP="0003226D">
            <w:pPr>
              <w:pStyle w:val="Nagwek"/>
              <w:tabs>
                <w:tab w:val="left" w:pos="177"/>
                <w:tab w:val="left" w:pos="792"/>
                <w:tab w:val="left" w:pos="6432"/>
                <w:tab w:val="left" w:pos="8428"/>
              </w:tabs>
              <w:snapToGrid w:val="0"/>
              <w:spacing w:before="0" w:after="0" w:line="240" w:lineRule="atLeast"/>
              <w:jc w:val="both"/>
              <w:rPr>
                <w:rFonts w:ascii="Times New Roman" w:hAnsi="Times New Roman" w:cs="Times New Roman"/>
                <w:sz w:val="18"/>
                <w:szCs w:val="18"/>
              </w:rPr>
            </w:pPr>
            <w:r w:rsidRPr="00A35553">
              <w:rPr>
                <w:rFonts w:ascii="Times New Roman" w:hAnsi="Times New Roman" w:cs="Times New Roman"/>
                <w:sz w:val="18"/>
                <w:szCs w:val="18"/>
              </w:rPr>
              <w:t>Na pojeździe należy zapewnić mocowania do przewożenia sprzętu, urządzeń i w</w:t>
            </w:r>
            <w:r w:rsidR="0003226D">
              <w:rPr>
                <w:rFonts w:ascii="Times New Roman" w:hAnsi="Times New Roman" w:cs="Times New Roman"/>
                <w:sz w:val="18"/>
                <w:szCs w:val="18"/>
              </w:rPr>
              <w:t>yposażenia wymienionego poniżej, dostarczonego przez Zamawiającego.</w:t>
            </w:r>
            <w:r w:rsidRPr="00A35553">
              <w:rPr>
                <w:rFonts w:ascii="Times New Roman" w:hAnsi="Times New Roman" w:cs="Times New Roman"/>
                <w:sz w:val="18"/>
                <w:szCs w:val="18"/>
              </w:rPr>
              <w:t xml:space="preserve"> Montaż sprzętu dostarczonego przez </w:t>
            </w:r>
            <w:r w:rsidR="0003226D">
              <w:rPr>
                <w:rFonts w:ascii="Times New Roman" w:hAnsi="Times New Roman" w:cs="Times New Roman"/>
                <w:sz w:val="18"/>
                <w:szCs w:val="18"/>
              </w:rPr>
              <w:t>Z</w:t>
            </w:r>
            <w:r w:rsidRPr="00A35553">
              <w:rPr>
                <w:rFonts w:ascii="Times New Roman" w:hAnsi="Times New Roman" w:cs="Times New Roman"/>
                <w:sz w:val="18"/>
                <w:szCs w:val="18"/>
              </w:rPr>
              <w:t>amawiającego na koszt wykonawcy.</w:t>
            </w:r>
            <w:r w:rsidR="00541DBF">
              <w:rPr>
                <w:rFonts w:ascii="Times New Roman" w:hAnsi="Times New Roman" w:cs="Times New Roman"/>
                <w:sz w:val="18"/>
                <w:szCs w:val="18"/>
              </w:rPr>
              <w:t xml:space="preserve"> </w:t>
            </w:r>
          </w:p>
        </w:tc>
        <w:tc>
          <w:tcPr>
            <w:tcW w:w="1624" w:type="dxa"/>
            <w:tcBorders>
              <w:left w:val="single" w:sz="4" w:space="0" w:color="000000"/>
              <w:bottom w:val="single" w:sz="4" w:space="0" w:color="auto"/>
            </w:tcBorders>
            <w:shd w:val="clear" w:color="auto" w:fill="FFFFFF"/>
            <w:vAlign w:val="center"/>
          </w:tcPr>
          <w:p w:rsidR="009B72E4" w:rsidRPr="009B72E4" w:rsidRDefault="009B72E4" w:rsidP="009B72E4">
            <w:pPr>
              <w:jc w:val="center"/>
            </w:pPr>
            <w:r w:rsidRPr="009B72E4">
              <w:t>TAK/NIE</w:t>
            </w:r>
          </w:p>
          <w:p w:rsidR="00486EC8" w:rsidRPr="00A35553" w:rsidRDefault="00486EC8" w:rsidP="009B72E4">
            <w:pPr>
              <w:pStyle w:val="Tekstpodstawowy21"/>
              <w:snapToGrid w:val="0"/>
              <w:jc w:val="center"/>
              <w:rPr>
                <w:sz w:val="18"/>
                <w:szCs w:val="18"/>
              </w:rPr>
            </w:pPr>
          </w:p>
        </w:tc>
        <w:tc>
          <w:tcPr>
            <w:tcW w:w="5524" w:type="dxa"/>
            <w:gridSpan w:val="3"/>
            <w:tcBorders>
              <w:left w:val="single" w:sz="4" w:space="0" w:color="000000"/>
              <w:bottom w:val="single" w:sz="4" w:space="0" w:color="auto"/>
              <w:right w:val="single" w:sz="4" w:space="0" w:color="000000"/>
            </w:tcBorders>
            <w:shd w:val="clear" w:color="auto" w:fill="FFFFFF"/>
          </w:tcPr>
          <w:p w:rsidR="00486EC8" w:rsidRPr="00A35553" w:rsidRDefault="00486EC8">
            <w:pPr>
              <w:pStyle w:val="Nagwek"/>
              <w:tabs>
                <w:tab w:val="left" w:pos="177"/>
                <w:tab w:val="left" w:pos="792"/>
                <w:tab w:val="left" w:pos="6432"/>
                <w:tab w:val="left" w:pos="8428"/>
              </w:tabs>
              <w:snapToGrid w:val="0"/>
              <w:spacing w:before="0" w:after="0" w:line="240" w:lineRule="atLeast"/>
              <w:jc w:val="center"/>
              <w:rPr>
                <w:rFonts w:ascii="Times New Roman" w:hAnsi="Times New Roman" w:cs="Times New Roman"/>
                <w:sz w:val="18"/>
                <w:szCs w:val="18"/>
              </w:rPr>
            </w:pPr>
          </w:p>
        </w:tc>
      </w:tr>
      <w:tr w:rsidR="003450B8" w:rsidRPr="00A35553" w:rsidTr="009B72E4">
        <w:tblPrEx>
          <w:tblCellMar>
            <w:left w:w="70" w:type="dxa"/>
            <w:right w:w="70" w:type="dxa"/>
          </w:tblCellMar>
        </w:tblPrEx>
        <w:trPr>
          <w:trHeight w:val="225"/>
        </w:trPr>
        <w:tc>
          <w:tcPr>
            <w:tcW w:w="635" w:type="dxa"/>
            <w:tcBorders>
              <w:top w:val="single" w:sz="4" w:space="0" w:color="auto"/>
              <w:left w:val="single" w:sz="4" w:space="0" w:color="000000"/>
              <w:bottom w:val="single" w:sz="4" w:space="0" w:color="auto"/>
            </w:tcBorders>
            <w:shd w:val="clear" w:color="auto" w:fill="FFFFFF"/>
            <w:vAlign w:val="center"/>
          </w:tcPr>
          <w:p w:rsidR="003450B8" w:rsidRPr="00A35553" w:rsidRDefault="00F5467C">
            <w:pPr>
              <w:tabs>
                <w:tab w:val="left" w:pos="48"/>
                <w:tab w:val="left" w:pos="931"/>
                <w:tab w:val="left" w:pos="6571"/>
                <w:tab w:val="left" w:pos="8577"/>
                <w:tab w:val="left" w:pos="14745"/>
              </w:tabs>
              <w:snapToGrid w:val="0"/>
              <w:spacing w:line="240" w:lineRule="atLeast"/>
              <w:jc w:val="center"/>
              <w:rPr>
                <w:sz w:val="18"/>
                <w:szCs w:val="18"/>
              </w:rPr>
            </w:pPr>
            <w:r w:rsidRPr="00A35553">
              <w:rPr>
                <w:sz w:val="18"/>
                <w:szCs w:val="18"/>
              </w:rPr>
              <w:t>3.2</w:t>
            </w:r>
          </w:p>
        </w:tc>
        <w:tc>
          <w:tcPr>
            <w:tcW w:w="6459" w:type="dxa"/>
            <w:tcBorders>
              <w:top w:val="single" w:sz="4" w:space="0" w:color="auto"/>
              <w:left w:val="single" w:sz="4" w:space="0" w:color="000000"/>
              <w:bottom w:val="single" w:sz="4" w:space="0" w:color="auto"/>
            </w:tcBorders>
            <w:shd w:val="clear" w:color="auto" w:fill="FFFFFF"/>
          </w:tcPr>
          <w:p w:rsidR="003450B8" w:rsidRPr="00A35553" w:rsidRDefault="00C73056" w:rsidP="00C73056">
            <w:pPr>
              <w:tabs>
                <w:tab w:val="left" w:pos="48"/>
                <w:tab w:val="left" w:pos="931"/>
                <w:tab w:val="left" w:pos="6571"/>
                <w:tab w:val="left" w:pos="8577"/>
                <w:tab w:val="left" w:pos="14745"/>
              </w:tabs>
              <w:spacing w:line="240" w:lineRule="atLeast"/>
              <w:rPr>
                <w:sz w:val="18"/>
                <w:szCs w:val="18"/>
              </w:rPr>
            </w:pPr>
            <w:r>
              <w:rPr>
                <w:sz w:val="18"/>
                <w:szCs w:val="18"/>
              </w:rPr>
              <w:t xml:space="preserve">Gwarancja </w:t>
            </w:r>
            <w:r w:rsidRPr="00BC3840">
              <w:rPr>
                <w:sz w:val="18"/>
                <w:szCs w:val="18"/>
              </w:rPr>
              <w:t>min.</w:t>
            </w:r>
            <w:r w:rsidR="00697F7C" w:rsidRPr="00BC3840">
              <w:rPr>
                <w:sz w:val="18"/>
                <w:szCs w:val="18"/>
              </w:rPr>
              <w:t xml:space="preserve"> 24 </w:t>
            </w:r>
            <w:r w:rsidRPr="00BC3840">
              <w:rPr>
                <w:sz w:val="18"/>
                <w:szCs w:val="18"/>
              </w:rPr>
              <w:t>miesiące</w:t>
            </w:r>
            <w:r w:rsidR="003450B8" w:rsidRPr="00BC3840">
              <w:rPr>
                <w:sz w:val="18"/>
                <w:szCs w:val="18"/>
              </w:rPr>
              <w:t xml:space="preserve"> </w:t>
            </w:r>
            <w:r w:rsidR="003450B8" w:rsidRPr="00A35553">
              <w:rPr>
                <w:sz w:val="18"/>
                <w:szCs w:val="18"/>
              </w:rPr>
              <w:t>na  zabudowę i zamontowane elementy.</w:t>
            </w:r>
            <w:r w:rsidR="003450B8" w:rsidRPr="00A35553">
              <w:rPr>
                <w:spacing w:val="1"/>
                <w:position w:val="1"/>
                <w:sz w:val="18"/>
                <w:szCs w:val="18"/>
              </w:rPr>
              <w:t xml:space="preserve"> </w:t>
            </w:r>
          </w:p>
        </w:tc>
        <w:tc>
          <w:tcPr>
            <w:tcW w:w="1624" w:type="dxa"/>
            <w:tcBorders>
              <w:top w:val="single" w:sz="4" w:space="0" w:color="auto"/>
              <w:left w:val="single" w:sz="4" w:space="0" w:color="000000"/>
              <w:bottom w:val="single" w:sz="4" w:space="0" w:color="auto"/>
            </w:tcBorders>
            <w:shd w:val="clear" w:color="auto" w:fill="FFFFFF"/>
            <w:vAlign w:val="center"/>
          </w:tcPr>
          <w:p w:rsidR="009B72E4" w:rsidRPr="009B72E4" w:rsidRDefault="009B72E4" w:rsidP="009B72E4">
            <w:pPr>
              <w:jc w:val="center"/>
            </w:pPr>
            <w:r w:rsidRPr="009B72E4">
              <w:t>TAK/NIE</w:t>
            </w:r>
          </w:p>
          <w:p w:rsidR="003450B8" w:rsidRPr="00A35553" w:rsidRDefault="003450B8" w:rsidP="009B72E4">
            <w:pPr>
              <w:pStyle w:val="Tekstpodstawowy21"/>
              <w:snapToGrid w:val="0"/>
              <w:jc w:val="center"/>
              <w:rPr>
                <w:sz w:val="18"/>
                <w:szCs w:val="18"/>
              </w:rPr>
            </w:pPr>
          </w:p>
        </w:tc>
        <w:tc>
          <w:tcPr>
            <w:tcW w:w="5524" w:type="dxa"/>
            <w:gridSpan w:val="3"/>
            <w:tcBorders>
              <w:top w:val="single" w:sz="4" w:space="0" w:color="auto"/>
              <w:left w:val="single" w:sz="4" w:space="0" w:color="000000"/>
              <w:bottom w:val="single" w:sz="4" w:space="0" w:color="auto"/>
              <w:right w:val="single" w:sz="4" w:space="0" w:color="000000"/>
            </w:tcBorders>
            <w:shd w:val="clear" w:color="auto" w:fill="FFFFFF"/>
          </w:tcPr>
          <w:p w:rsidR="003450B8" w:rsidRPr="00A35553" w:rsidRDefault="003450B8">
            <w:pPr>
              <w:pStyle w:val="Nagwek"/>
              <w:tabs>
                <w:tab w:val="left" w:pos="177"/>
                <w:tab w:val="left" w:pos="792"/>
                <w:tab w:val="left" w:pos="6432"/>
                <w:tab w:val="left" w:pos="8428"/>
              </w:tabs>
              <w:snapToGrid w:val="0"/>
              <w:spacing w:before="0" w:after="0" w:line="240" w:lineRule="atLeast"/>
              <w:jc w:val="center"/>
              <w:rPr>
                <w:rFonts w:ascii="Times New Roman" w:hAnsi="Times New Roman" w:cs="Times New Roman"/>
                <w:sz w:val="18"/>
                <w:szCs w:val="18"/>
              </w:rPr>
            </w:pPr>
          </w:p>
        </w:tc>
      </w:tr>
      <w:tr w:rsidR="0070560A" w:rsidRPr="00A35553" w:rsidTr="0070560A">
        <w:tblPrEx>
          <w:tblCellMar>
            <w:left w:w="70" w:type="dxa"/>
            <w:right w:w="70" w:type="dxa"/>
          </w:tblCellMar>
        </w:tblPrEx>
        <w:trPr>
          <w:trHeight w:val="735"/>
        </w:trPr>
        <w:tc>
          <w:tcPr>
            <w:tcW w:w="635" w:type="dxa"/>
            <w:tcBorders>
              <w:top w:val="single" w:sz="4" w:space="0" w:color="auto"/>
              <w:left w:val="single" w:sz="4" w:space="0" w:color="000000"/>
              <w:bottom w:val="single" w:sz="4" w:space="0" w:color="auto"/>
            </w:tcBorders>
            <w:shd w:val="clear" w:color="auto" w:fill="FFFFFF"/>
            <w:vAlign w:val="center"/>
          </w:tcPr>
          <w:p w:rsidR="0070560A" w:rsidRPr="00A35553" w:rsidRDefault="001355CB" w:rsidP="0070560A">
            <w:pPr>
              <w:tabs>
                <w:tab w:val="left" w:pos="48"/>
                <w:tab w:val="left" w:pos="931"/>
                <w:tab w:val="left" w:pos="6571"/>
                <w:tab w:val="left" w:pos="8577"/>
                <w:tab w:val="left" w:pos="14745"/>
              </w:tabs>
              <w:snapToGrid w:val="0"/>
              <w:spacing w:line="240" w:lineRule="atLeast"/>
              <w:jc w:val="center"/>
              <w:rPr>
                <w:sz w:val="18"/>
                <w:szCs w:val="18"/>
              </w:rPr>
            </w:pPr>
            <w:r>
              <w:rPr>
                <w:sz w:val="18"/>
                <w:szCs w:val="18"/>
              </w:rPr>
              <w:t>3.3</w:t>
            </w:r>
          </w:p>
        </w:tc>
        <w:tc>
          <w:tcPr>
            <w:tcW w:w="6459" w:type="dxa"/>
            <w:tcBorders>
              <w:top w:val="single" w:sz="4" w:space="0" w:color="auto"/>
              <w:left w:val="single" w:sz="4" w:space="0" w:color="000000"/>
              <w:bottom w:val="single" w:sz="4" w:space="0" w:color="auto"/>
            </w:tcBorders>
            <w:shd w:val="clear" w:color="auto" w:fill="FFFFFF"/>
          </w:tcPr>
          <w:p w:rsidR="0070560A" w:rsidRPr="00A35553" w:rsidRDefault="0070560A" w:rsidP="00A35553">
            <w:pPr>
              <w:tabs>
                <w:tab w:val="left" w:pos="48"/>
                <w:tab w:val="left" w:pos="931"/>
                <w:tab w:val="left" w:pos="6571"/>
                <w:tab w:val="left" w:pos="8577"/>
                <w:tab w:val="left" w:pos="14745"/>
              </w:tabs>
              <w:spacing w:line="240" w:lineRule="atLeast"/>
              <w:rPr>
                <w:sz w:val="18"/>
                <w:szCs w:val="18"/>
              </w:rPr>
            </w:pPr>
            <w:r w:rsidRPr="00A35553">
              <w:rPr>
                <w:sz w:val="18"/>
                <w:szCs w:val="18"/>
              </w:rPr>
              <w:t>Autoryzowany serwis producenta zabudowy –</w:t>
            </w:r>
            <w:r w:rsidRPr="00A35553">
              <w:rPr>
                <w:spacing w:val="1"/>
                <w:position w:val="1"/>
                <w:sz w:val="18"/>
                <w:szCs w:val="18"/>
              </w:rPr>
              <w:t>minimum jeden punkt serwisowy na terenie Polski.  Czas reakcji serwisu max. 72 godz</w:t>
            </w:r>
            <w:r w:rsidRPr="00A35553">
              <w:rPr>
                <w:sz w:val="18"/>
                <w:szCs w:val="18"/>
              </w:rPr>
              <w:t>.</w:t>
            </w:r>
            <w:r w:rsidR="005255FD">
              <w:rPr>
                <w:sz w:val="18"/>
                <w:szCs w:val="18"/>
              </w:rPr>
              <w:t xml:space="preserve"> </w:t>
            </w:r>
            <w:r w:rsidRPr="00A35553">
              <w:rPr>
                <w:sz w:val="18"/>
                <w:szCs w:val="18"/>
              </w:rPr>
              <w:t>Przeglądy okresowe w czasie gwarancji na koszt wykonawcy.</w:t>
            </w:r>
            <w:r w:rsidR="001C4213">
              <w:rPr>
                <w:spacing w:val="1"/>
                <w:position w:val="1"/>
                <w:sz w:val="18"/>
                <w:szCs w:val="18"/>
              </w:rPr>
              <w:t xml:space="preserve"> </w:t>
            </w:r>
            <w:r w:rsidR="001C4213" w:rsidRPr="00BC3840">
              <w:rPr>
                <w:spacing w:val="1"/>
                <w:position w:val="1"/>
                <w:sz w:val="18"/>
                <w:szCs w:val="18"/>
              </w:rPr>
              <w:t>Autoryzowany serwis samochodu bazowego   w odległości do 200 km od siedziby zamawiającego.</w:t>
            </w:r>
          </w:p>
          <w:p w:rsidR="0070560A" w:rsidRDefault="0070560A" w:rsidP="0070560A">
            <w:pPr>
              <w:pStyle w:val="Nagwek"/>
              <w:tabs>
                <w:tab w:val="left" w:pos="177"/>
                <w:tab w:val="left" w:pos="792"/>
                <w:tab w:val="left" w:pos="6432"/>
                <w:tab w:val="left" w:pos="8428"/>
              </w:tabs>
              <w:snapToGrid w:val="0"/>
              <w:spacing w:before="0" w:after="0" w:line="240" w:lineRule="atLeast"/>
              <w:jc w:val="both"/>
              <w:rPr>
                <w:sz w:val="18"/>
                <w:szCs w:val="18"/>
              </w:rPr>
            </w:pPr>
          </w:p>
        </w:tc>
        <w:tc>
          <w:tcPr>
            <w:tcW w:w="1624" w:type="dxa"/>
            <w:tcBorders>
              <w:top w:val="single" w:sz="4" w:space="0" w:color="auto"/>
              <w:left w:val="single" w:sz="4" w:space="0" w:color="000000"/>
              <w:bottom w:val="single" w:sz="4" w:space="0" w:color="auto"/>
            </w:tcBorders>
            <w:shd w:val="clear" w:color="auto" w:fill="FFFFFF"/>
          </w:tcPr>
          <w:p w:rsidR="001355CB" w:rsidRPr="009B72E4" w:rsidRDefault="001355CB" w:rsidP="001355CB">
            <w:pPr>
              <w:jc w:val="center"/>
            </w:pPr>
            <w:r w:rsidRPr="009B72E4">
              <w:lastRenderedPageBreak/>
              <w:t>TAK/NIE</w:t>
            </w:r>
          </w:p>
          <w:p w:rsidR="0070560A" w:rsidRPr="00A35553" w:rsidRDefault="0070560A">
            <w:pPr>
              <w:pStyle w:val="Tekstpodstawowy21"/>
              <w:snapToGrid w:val="0"/>
              <w:rPr>
                <w:sz w:val="18"/>
                <w:szCs w:val="18"/>
              </w:rPr>
            </w:pPr>
          </w:p>
        </w:tc>
        <w:tc>
          <w:tcPr>
            <w:tcW w:w="5524" w:type="dxa"/>
            <w:gridSpan w:val="3"/>
            <w:tcBorders>
              <w:top w:val="single" w:sz="4" w:space="0" w:color="auto"/>
              <w:left w:val="single" w:sz="4" w:space="0" w:color="000000"/>
              <w:bottom w:val="single" w:sz="4" w:space="0" w:color="auto"/>
              <w:right w:val="single" w:sz="4" w:space="0" w:color="000000"/>
            </w:tcBorders>
            <w:shd w:val="clear" w:color="auto" w:fill="FFFFFF"/>
          </w:tcPr>
          <w:p w:rsidR="0070560A" w:rsidRPr="00A35553" w:rsidRDefault="0070560A" w:rsidP="0070560A">
            <w:pPr>
              <w:pStyle w:val="Nagwek"/>
              <w:tabs>
                <w:tab w:val="left" w:pos="177"/>
                <w:tab w:val="left" w:pos="792"/>
                <w:tab w:val="left" w:pos="6432"/>
                <w:tab w:val="left" w:pos="8428"/>
              </w:tabs>
              <w:snapToGrid w:val="0"/>
              <w:spacing w:before="0" w:after="0" w:line="240" w:lineRule="atLeast"/>
              <w:jc w:val="center"/>
              <w:rPr>
                <w:rFonts w:ascii="Times New Roman" w:hAnsi="Times New Roman" w:cs="Times New Roman"/>
                <w:kern w:val="24"/>
                <w:sz w:val="18"/>
                <w:szCs w:val="18"/>
              </w:rPr>
            </w:pPr>
            <w:r w:rsidRPr="00A35553">
              <w:rPr>
                <w:rFonts w:ascii="Times New Roman" w:hAnsi="Times New Roman" w:cs="Times New Roman"/>
                <w:kern w:val="24"/>
                <w:sz w:val="18"/>
                <w:szCs w:val="18"/>
              </w:rPr>
              <w:t>Podać nazwę i adresy serwisu</w:t>
            </w:r>
          </w:p>
        </w:tc>
      </w:tr>
      <w:tr w:rsidR="00F5467C" w:rsidRPr="00A35553" w:rsidTr="009B72E4">
        <w:tblPrEx>
          <w:tblCellMar>
            <w:left w:w="70" w:type="dxa"/>
            <w:right w:w="70" w:type="dxa"/>
          </w:tblCellMar>
        </w:tblPrEx>
        <w:tc>
          <w:tcPr>
            <w:tcW w:w="635" w:type="dxa"/>
            <w:tcBorders>
              <w:top w:val="single" w:sz="4" w:space="0" w:color="auto"/>
              <w:left w:val="single" w:sz="4" w:space="0" w:color="000000"/>
              <w:bottom w:val="single" w:sz="4" w:space="0" w:color="auto"/>
            </w:tcBorders>
            <w:shd w:val="clear" w:color="auto" w:fill="FFFFFF"/>
            <w:vAlign w:val="center"/>
          </w:tcPr>
          <w:p w:rsidR="00F5467C" w:rsidRPr="00A35553" w:rsidRDefault="00111A3C" w:rsidP="001355CB">
            <w:pPr>
              <w:tabs>
                <w:tab w:val="left" w:pos="48"/>
                <w:tab w:val="left" w:pos="931"/>
                <w:tab w:val="left" w:pos="6571"/>
                <w:tab w:val="left" w:pos="8577"/>
                <w:tab w:val="left" w:pos="14745"/>
              </w:tabs>
              <w:snapToGrid w:val="0"/>
              <w:spacing w:line="240" w:lineRule="atLeast"/>
              <w:jc w:val="center"/>
              <w:rPr>
                <w:sz w:val="18"/>
                <w:szCs w:val="18"/>
              </w:rPr>
            </w:pPr>
            <w:r>
              <w:rPr>
                <w:sz w:val="18"/>
                <w:szCs w:val="18"/>
              </w:rPr>
              <w:t>3</w:t>
            </w:r>
            <w:r w:rsidR="001355CB">
              <w:rPr>
                <w:sz w:val="18"/>
                <w:szCs w:val="18"/>
              </w:rPr>
              <w:t>.4</w:t>
            </w:r>
          </w:p>
        </w:tc>
        <w:tc>
          <w:tcPr>
            <w:tcW w:w="6459" w:type="dxa"/>
            <w:tcBorders>
              <w:top w:val="single" w:sz="4" w:space="0" w:color="auto"/>
              <w:left w:val="single" w:sz="4" w:space="0" w:color="000000"/>
              <w:bottom w:val="single" w:sz="4" w:space="0" w:color="auto"/>
            </w:tcBorders>
            <w:shd w:val="clear" w:color="auto" w:fill="FFFFFF"/>
          </w:tcPr>
          <w:p w:rsidR="00F5467C" w:rsidRPr="00A35553" w:rsidRDefault="00F5467C">
            <w:pPr>
              <w:pStyle w:val="Nagwek"/>
              <w:tabs>
                <w:tab w:val="left" w:pos="177"/>
                <w:tab w:val="left" w:pos="792"/>
                <w:tab w:val="left" w:pos="6432"/>
                <w:tab w:val="left" w:pos="8428"/>
              </w:tabs>
              <w:snapToGrid w:val="0"/>
              <w:spacing w:before="0" w:after="0" w:line="240" w:lineRule="atLeast"/>
              <w:jc w:val="both"/>
              <w:rPr>
                <w:rFonts w:ascii="Times New Roman" w:hAnsi="Times New Roman" w:cs="Times New Roman"/>
                <w:sz w:val="18"/>
                <w:szCs w:val="18"/>
              </w:rPr>
            </w:pPr>
            <w:r w:rsidRPr="00A35553">
              <w:rPr>
                <w:rFonts w:ascii="Times New Roman" w:hAnsi="Times New Roman" w:cs="Times New Roman"/>
                <w:sz w:val="18"/>
                <w:szCs w:val="18"/>
              </w:rPr>
              <w:t>Komplet dokumentacji, instrukcji itp. na sprzęt i wyposażenie dostarczone wraz z pojazdem w języku polskim.</w:t>
            </w:r>
          </w:p>
        </w:tc>
        <w:tc>
          <w:tcPr>
            <w:tcW w:w="1624" w:type="dxa"/>
            <w:tcBorders>
              <w:top w:val="single" w:sz="4" w:space="0" w:color="auto"/>
              <w:left w:val="single" w:sz="4" w:space="0" w:color="000000"/>
              <w:bottom w:val="single" w:sz="4" w:space="0" w:color="auto"/>
            </w:tcBorders>
            <w:shd w:val="clear" w:color="auto" w:fill="FFFFFF"/>
            <w:vAlign w:val="center"/>
          </w:tcPr>
          <w:p w:rsidR="009B72E4" w:rsidRPr="009B72E4" w:rsidRDefault="009B72E4" w:rsidP="009B72E4">
            <w:pPr>
              <w:jc w:val="center"/>
            </w:pPr>
            <w:r w:rsidRPr="009B72E4">
              <w:t>TAK/NIE</w:t>
            </w:r>
          </w:p>
          <w:p w:rsidR="00F5467C" w:rsidRPr="00A35553" w:rsidRDefault="00F5467C" w:rsidP="009B72E4">
            <w:pPr>
              <w:pStyle w:val="Tekstpodstawowy21"/>
              <w:snapToGrid w:val="0"/>
              <w:jc w:val="center"/>
              <w:rPr>
                <w:sz w:val="18"/>
                <w:szCs w:val="18"/>
              </w:rPr>
            </w:pPr>
          </w:p>
        </w:tc>
        <w:tc>
          <w:tcPr>
            <w:tcW w:w="5524" w:type="dxa"/>
            <w:gridSpan w:val="3"/>
            <w:tcBorders>
              <w:top w:val="single" w:sz="4" w:space="0" w:color="auto"/>
              <w:left w:val="single" w:sz="4" w:space="0" w:color="000000"/>
              <w:bottom w:val="single" w:sz="4" w:space="0" w:color="auto"/>
              <w:right w:val="single" w:sz="4" w:space="0" w:color="000000"/>
            </w:tcBorders>
            <w:shd w:val="clear" w:color="auto" w:fill="FFFFFF"/>
          </w:tcPr>
          <w:p w:rsidR="00F5467C" w:rsidRPr="00A35553" w:rsidRDefault="00F5467C">
            <w:pPr>
              <w:pStyle w:val="Nagwek"/>
              <w:tabs>
                <w:tab w:val="left" w:pos="177"/>
                <w:tab w:val="left" w:pos="792"/>
                <w:tab w:val="left" w:pos="6432"/>
                <w:tab w:val="left" w:pos="8428"/>
              </w:tabs>
              <w:snapToGrid w:val="0"/>
              <w:spacing w:before="0" w:after="0" w:line="240" w:lineRule="atLeast"/>
              <w:jc w:val="center"/>
              <w:rPr>
                <w:rFonts w:ascii="Times New Roman" w:hAnsi="Times New Roman" w:cs="Times New Roman"/>
                <w:kern w:val="24"/>
                <w:sz w:val="18"/>
                <w:szCs w:val="18"/>
              </w:rPr>
            </w:pPr>
          </w:p>
        </w:tc>
      </w:tr>
      <w:tr w:rsidR="00F5467C" w:rsidRPr="00A35553" w:rsidTr="009B72E4">
        <w:tblPrEx>
          <w:tblCellMar>
            <w:left w:w="70" w:type="dxa"/>
            <w:right w:w="70" w:type="dxa"/>
          </w:tblCellMar>
        </w:tblPrEx>
        <w:tc>
          <w:tcPr>
            <w:tcW w:w="635" w:type="dxa"/>
            <w:tcBorders>
              <w:top w:val="single" w:sz="4" w:space="0" w:color="auto"/>
              <w:left w:val="single" w:sz="4" w:space="0" w:color="000000"/>
              <w:bottom w:val="single" w:sz="4" w:space="0" w:color="000000"/>
            </w:tcBorders>
            <w:shd w:val="clear" w:color="auto" w:fill="FFFFFF"/>
            <w:vAlign w:val="center"/>
          </w:tcPr>
          <w:p w:rsidR="00F5467C" w:rsidRPr="00A35553" w:rsidRDefault="001355CB" w:rsidP="0070560A">
            <w:pPr>
              <w:tabs>
                <w:tab w:val="left" w:pos="48"/>
                <w:tab w:val="left" w:pos="931"/>
                <w:tab w:val="left" w:pos="6571"/>
                <w:tab w:val="left" w:pos="8577"/>
                <w:tab w:val="left" w:pos="14745"/>
              </w:tabs>
              <w:snapToGrid w:val="0"/>
              <w:spacing w:line="240" w:lineRule="atLeast"/>
              <w:rPr>
                <w:sz w:val="18"/>
                <w:szCs w:val="18"/>
              </w:rPr>
            </w:pPr>
            <w:r>
              <w:rPr>
                <w:sz w:val="18"/>
                <w:szCs w:val="18"/>
              </w:rPr>
              <w:t>3.5</w:t>
            </w:r>
            <w:bookmarkStart w:id="0" w:name="_GoBack"/>
            <w:bookmarkEnd w:id="0"/>
          </w:p>
        </w:tc>
        <w:tc>
          <w:tcPr>
            <w:tcW w:w="6459" w:type="dxa"/>
            <w:tcBorders>
              <w:top w:val="single" w:sz="4" w:space="0" w:color="auto"/>
              <w:left w:val="single" w:sz="4" w:space="0" w:color="000000"/>
              <w:bottom w:val="single" w:sz="4" w:space="0" w:color="000000"/>
            </w:tcBorders>
            <w:shd w:val="clear" w:color="auto" w:fill="FFFFFF"/>
          </w:tcPr>
          <w:p w:rsidR="00F5467C" w:rsidRPr="002333CE" w:rsidRDefault="0003226D" w:rsidP="00F5467C">
            <w:pPr>
              <w:spacing w:line="260" w:lineRule="exact"/>
              <w:ind w:left="105"/>
              <w:rPr>
                <w:spacing w:val="1"/>
                <w:position w:val="1"/>
                <w:sz w:val="18"/>
                <w:szCs w:val="18"/>
              </w:rPr>
            </w:pPr>
            <w:r w:rsidRPr="002333CE">
              <w:rPr>
                <w:spacing w:val="1"/>
                <w:position w:val="1"/>
                <w:sz w:val="18"/>
                <w:szCs w:val="18"/>
              </w:rPr>
              <w:t>Zamawiający w trakcie realizacji zamówienia dostarczy</w:t>
            </w:r>
            <w:r w:rsidR="00F5467C" w:rsidRPr="002333CE">
              <w:rPr>
                <w:spacing w:val="1"/>
                <w:position w:val="1"/>
                <w:sz w:val="18"/>
                <w:szCs w:val="18"/>
              </w:rPr>
              <w:t xml:space="preserve"> następujący sprzęt</w:t>
            </w:r>
            <w:r w:rsidRPr="002333CE">
              <w:rPr>
                <w:spacing w:val="1"/>
                <w:position w:val="1"/>
                <w:sz w:val="18"/>
                <w:szCs w:val="18"/>
              </w:rPr>
              <w:t>,</w:t>
            </w:r>
            <w:r w:rsidR="00DA7EB3" w:rsidRPr="002333CE">
              <w:rPr>
                <w:spacing w:val="1"/>
                <w:position w:val="1"/>
                <w:sz w:val="18"/>
                <w:szCs w:val="18"/>
              </w:rPr>
              <w:t xml:space="preserve"> celem jego zamocowania na pojeź</w:t>
            </w:r>
            <w:r w:rsidRPr="002333CE">
              <w:rPr>
                <w:spacing w:val="1"/>
                <w:position w:val="1"/>
                <w:sz w:val="18"/>
                <w:szCs w:val="18"/>
              </w:rPr>
              <w:t>dzie</w:t>
            </w:r>
            <w:r w:rsidR="00F5467C" w:rsidRPr="002333CE">
              <w:rPr>
                <w:spacing w:val="1"/>
                <w:position w:val="1"/>
                <w:sz w:val="18"/>
                <w:szCs w:val="18"/>
              </w:rPr>
              <w:t xml:space="preserve">: </w:t>
            </w:r>
          </w:p>
          <w:p w:rsidR="00111A3C" w:rsidRPr="002333CE" w:rsidRDefault="001F59AC" w:rsidP="00FE1D48">
            <w:pPr>
              <w:spacing w:line="260" w:lineRule="exact"/>
              <w:rPr>
                <w:spacing w:val="1"/>
                <w:position w:val="1"/>
                <w:sz w:val="18"/>
                <w:szCs w:val="18"/>
              </w:rPr>
            </w:pPr>
            <w:r w:rsidRPr="002333CE">
              <w:rPr>
                <w:spacing w:val="1"/>
                <w:position w:val="1"/>
                <w:sz w:val="18"/>
                <w:szCs w:val="18"/>
              </w:rPr>
              <w:t xml:space="preserve">- </w:t>
            </w:r>
            <w:r w:rsidR="001121E4" w:rsidRPr="002333CE">
              <w:rPr>
                <w:spacing w:val="1"/>
                <w:position w:val="1"/>
                <w:sz w:val="18"/>
                <w:szCs w:val="18"/>
              </w:rPr>
              <w:t xml:space="preserve">aparat powietrzny z butlą </w:t>
            </w:r>
            <w:r w:rsidR="00111A3C" w:rsidRPr="002333CE">
              <w:rPr>
                <w:spacing w:val="1"/>
                <w:position w:val="1"/>
                <w:sz w:val="18"/>
                <w:szCs w:val="18"/>
              </w:rPr>
              <w:t>nadciśnieniowy na sprężone powietrze</w:t>
            </w:r>
            <w:r w:rsidR="001121E4" w:rsidRPr="002333CE">
              <w:rPr>
                <w:spacing w:val="1"/>
                <w:position w:val="1"/>
                <w:sz w:val="18"/>
                <w:szCs w:val="18"/>
              </w:rPr>
              <w:t>,</w:t>
            </w:r>
            <w:r w:rsidR="00111A3C" w:rsidRPr="002333CE">
              <w:rPr>
                <w:spacing w:val="1"/>
                <w:position w:val="1"/>
                <w:sz w:val="18"/>
                <w:szCs w:val="18"/>
              </w:rPr>
              <w:t xml:space="preserve"> </w:t>
            </w:r>
            <w:r w:rsidR="001121E4" w:rsidRPr="002333CE">
              <w:rPr>
                <w:spacing w:val="1"/>
                <w:position w:val="1"/>
                <w:sz w:val="18"/>
                <w:szCs w:val="18"/>
              </w:rPr>
              <w:br/>
            </w:r>
            <w:r w:rsidR="00111A3C" w:rsidRPr="002333CE">
              <w:rPr>
                <w:spacing w:val="1"/>
                <w:position w:val="1"/>
                <w:sz w:val="18"/>
                <w:szCs w:val="18"/>
              </w:rPr>
              <w:t>z m</w:t>
            </w:r>
            <w:r w:rsidR="001121E4" w:rsidRPr="002333CE">
              <w:rPr>
                <w:spacing w:val="1"/>
                <w:position w:val="1"/>
                <w:sz w:val="18"/>
                <w:szCs w:val="18"/>
              </w:rPr>
              <w:t>as</w:t>
            </w:r>
            <w:r w:rsidR="00F82B41" w:rsidRPr="002333CE">
              <w:rPr>
                <w:spacing w:val="1"/>
                <w:position w:val="1"/>
                <w:sz w:val="18"/>
                <w:szCs w:val="18"/>
              </w:rPr>
              <w:t>ką i sygnalizatorem bezruchu – 4</w:t>
            </w:r>
            <w:r w:rsidR="001121E4" w:rsidRPr="002333CE">
              <w:rPr>
                <w:spacing w:val="1"/>
                <w:position w:val="1"/>
                <w:sz w:val="18"/>
                <w:szCs w:val="18"/>
              </w:rPr>
              <w:t xml:space="preserve"> kpl.</w:t>
            </w:r>
            <w:r w:rsidR="00090379" w:rsidRPr="002333CE">
              <w:rPr>
                <w:spacing w:val="1"/>
                <w:position w:val="1"/>
                <w:sz w:val="18"/>
                <w:szCs w:val="18"/>
              </w:rPr>
              <w:t xml:space="preserve"> </w:t>
            </w:r>
          </w:p>
          <w:p w:rsidR="00111A3C" w:rsidRPr="002333CE" w:rsidRDefault="001121E4" w:rsidP="00111A3C">
            <w:pPr>
              <w:spacing w:line="260" w:lineRule="exact"/>
              <w:ind w:left="105"/>
              <w:rPr>
                <w:spacing w:val="1"/>
                <w:position w:val="1"/>
                <w:sz w:val="18"/>
                <w:szCs w:val="18"/>
              </w:rPr>
            </w:pPr>
            <w:r w:rsidRPr="002333CE">
              <w:rPr>
                <w:spacing w:val="1"/>
                <w:position w:val="1"/>
                <w:sz w:val="18"/>
                <w:szCs w:val="18"/>
              </w:rPr>
              <w:t>- s</w:t>
            </w:r>
            <w:r w:rsidR="00111A3C" w:rsidRPr="002333CE">
              <w:rPr>
                <w:spacing w:val="1"/>
                <w:position w:val="1"/>
                <w:sz w:val="18"/>
                <w:szCs w:val="18"/>
              </w:rPr>
              <w:t>zelki be</w:t>
            </w:r>
            <w:r w:rsidRPr="002333CE">
              <w:rPr>
                <w:spacing w:val="1"/>
                <w:position w:val="1"/>
                <w:sz w:val="18"/>
                <w:szCs w:val="18"/>
              </w:rPr>
              <w:t>zpieczeństwa z pasem biodrowym – 2 szt.</w:t>
            </w:r>
          </w:p>
          <w:p w:rsidR="00111A3C" w:rsidRPr="002333CE" w:rsidRDefault="001121E4" w:rsidP="00111A3C">
            <w:pPr>
              <w:spacing w:line="260" w:lineRule="exact"/>
              <w:ind w:left="105"/>
              <w:rPr>
                <w:spacing w:val="1"/>
                <w:position w:val="1"/>
                <w:sz w:val="18"/>
                <w:szCs w:val="18"/>
              </w:rPr>
            </w:pPr>
            <w:r w:rsidRPr="002333CE">
              <w:rPr>
                <w:spacing w:val="1"/>
                <w:position w:val="1"/>
                <w:sz w:val="18"/>
                <w:szCs w:val="18"/>
              </w:rPr>
              <w:t>- k</w:t>
            </w:r>
            <w:r w:rsidR="00111A3C" w:rsidRPr="002333CE">
              <w:rPr>
                <w:spacing w:val="1"/>
                <w:position w:val="1"/>
                <w:sz w:val="18"/>
                <w:szCs w:val="18"/>
              </w:rPr>
              <w:t>ombinezon ochronny pszczelarski</w:t>
            </w:r>
            <w:r w:rsidRPr="002333CE">
              <w:rPr>
                <w:spacing w:val="1"/>
                <w:position w:val="1"/>
                <w:sz w:val="18"/>
                <w:szCs w:val="18"/>
              </w:rPr>
              <w:t xml:space="preserve"> – 2 kpl.</w:t>
            </w:r>
          </w:p>
          <w:p w:rsidR="00DA532D" w:rsidRPr="002333CE" w:rsidRDefault="00DA532D" w:rsidP="00DA532D">
            <w:pPr>
              <w:spacing w:line="260" w:lineRule="exact"/>
              <w:ind w:left="105"/>
              <w:rPr>
                <w:spacing w:val="1"/>
                <w:position w:val="1"/>
                <w:sz w:val="18"/>
                <w:szCs w:val="18"/>
              </w:rPr>
            </w:pPr>
            <w:r w:rsidRPr="002333CE">
              <w:rPr>
                <w:spacing w:val="1"/>
                <w:position w:val="1"/>
                <w:sz w:val="18"/>
                <w:szCs w:val="18"/>
              </w:rPr>
              <w:t>- spodniobuty – 4 szt.</w:t>
            </w:r>
          </w:p>
          <w:p w:rsidR="00DF5DCA" w:rsidRPr="002333CE" w:rsidRDefault="00DF5DCA" w:rsidP="00DF5DCA">
            <w:pPr>
              <w:pStyle w:val="Nagwek1"/>
              <w:tabs>
                <w:tab w:val="clear" w:pos="0"/>
              </w:tabs>
              <w:ind w:left="0"/>
              <w:jc w:val="left"/>
              <w:rPr>
                <w:rFonts w:ascii="Times New Roman" w:hAnsi="Times New Roman" w:cs="Times New Roman"/>
                <w:b w:val="0"/>
                <w:sz w:val="18"/>
                <w:szCs w:val="18"/>
              </w:rPr>
            </w:pPr>
            <w:r w:rsidRPr="002333CE">
              <w:rPr>
                <w:rFonts w:ascii="Times New Roman" w:hAnsi="Times New Roman" w:cs="Times New Roman"/>
                <w:b w:val="0"/>
                <w:sz w:val="18"/>
                <w:szCs w:val="18"/>
              </w:rPr>
              <w:t xml:space="preserve">  - kamizelka asekuracyjna – 4 szt.</w:t>
            </w:r>
          </w:p>
          <w:p w:rsidR="00DA532D" w:rsidRPr="002333CE" w:rsidRDefault="00FE1D48" w:rsidP="00FE1D48">
            <w:pPr>
              <w:spacing w:line="260" w:lineRule="exact"/>
              <w:rPr>
                <w:spacing w:val="1"/>
                <w:position w:val="1"/>
                <w:sz w:val="18"/>
                <w:szCs w:val="18"/>
              </w:rPr>
            </w:pPr>
            <w:r w:rsidRPr="002333CE">
              <w:rPr>
                <w:spacing w:val="1"/>
                <w:position w:val="1"/>
                <w:sz w:val="18"/>
                <w:szCs w:val="18"/>
              </w:rPr>
              <w:t xml:space="preserve">  </w:t>
            </w:r>
            <w:r w:rsidR="00DA532D" w:rsidRPr="002333CE">
              <w:rPr>
                <w:spacing w:val="1"/>
                <w:position w:val="1"/>
                <w:sz w:val="18"/>
                <w:szCs w:val="18"/>
              </w:rPr>
              <w:t xml:space="preserve">- wąż tłoczny W75 OSW lub równoważny  </w:t>
            </w:r>
            <w:r w:rsidR="00F82B41" w:rsidRPr="002333CE">
              <w:rPr>
                <w:spacing w:val="1"/>
                <w:position w:val="1"/>
                <w:sz w:val="18"/>
                <w:szCs w:val="18"/>
              </w:rPr>
              <w:t>– 1</w:t>
            </w:r>
            <w:r w:rsidR="00DA532D" w:rsidRPr="002333CE">
              <w:rPr>
                <w:spacing w:val="1"/>
                <w:position w:val="1"/>
                <w:sz w:val="18"/>
                <w:szCs w:val="18"/>
              </w:rPr>
              <w:t>0 szt.</w:t>
            </w:r>
          </w:p>
          <w:p w:rsidR="008A14D3" w:rsidRPr="002333CE" w:rsidRDefault="00091A9A" w:rsidP="008A14D3">
            <w:pPr>
              <w:spacing w:line="260" w:lineRule="exact"/>
              <w:ind w:left="105"/>
              <w:rPr>
                <w:spacing w:val="1"/>
                <w:position w:val="1"/>
                <w:sz w:val="18"/>
                <w:szCs w:val="18"/>
              </w:rPr>
            </w:pPr>
            <w:r w:rsidRPr="002333CE">
              <w:rPr>
                <w:spacing w:val="1"/>
                <w:position w:val="1"/>
                <w:sz w:val="18"/>
                <w:szCs w:val="18"/>
              </w:rPr>
              <w:t>- wąż tłoczny W5</w:t>
            </w:r>
            <w:r w:rsidR="008A14D3" w:rsidRPr="002333CE">
              <w:rPr>
                <w:spacing w:val="1"/>
                <w:position w:val="1"/>
                <w:sz w:val="18"/>
                <w:szCs w:val="18"/>
              </w:rPr>
              <w:t>2 OSW lub równoważny – 10 szt.</w:t>
            </w:r>
          </w:p>
          <w:p w:rsidR="00DA532D" w:rsidRPr="002333CE" w:rsidRDefault="0019700C" w:rsidP="00DA532D">
            <w:pPr>
              <w:spacing w:line="260" w:lineRule="exact"/>
              <w:ind w:left="105"/>
              <w:rPr>
                <w:spacing w:val="1"/>
                <w:position w:val="1"/>
                <w:sz w:val="18"/>
                <w:szCs w:val="18"/>
              </w:rPr>
            </w:pPr>
            <w:r w:rsidRPr="002333CE">
              <w:rPr>
                <w:spacing w:val="1"/>
                <w:position w:val="1"/>
                <w:sz w:val="18"/>
                <w:szCs w:val="18"/>
              </w:rPr>
              <w:t>- wąż ssawny 110  - 3</w:t>
            </w:r>
            <w:r w:rsidR="00DA532D" w:rsidRPr="002333CE">
              <w:rPr>
                <w:spacing w:val="1"/>
                <w:position w:val="1"/>
                <w:sz w:val="18"/>
                <w:szCs w:val="18"/>
              </w:rPr>
              <w:t xml:space="preserve"> szt.</w:t>
            </w:r>
          </w:p>
          <w:p w:rsidR="0019700C" w:rsidRPr="002333CE" w:rsidRDefault="0019700C" w:rsidP="00DA532D">
            <w:pPr>
              <w:spacing w:line="260" w:lineRule="exact"/>
              <w:ind w:left="105"/>
              <w:rPr>
                <w:spacing w:val="1"/>
                <w:position w:val="1"/>
                <w:sz w:val="18"/>
                <w:szCs w:val="18"/>
              </w:rPr>
            </w:pPr>
            <w:r w:rsidRPr="002333CE">
              <w:rPr>
                <w:spacing w:val="1"/>
                <w:position w:val="1"/>
                <w:sz w:val="18"/>
                <w:szCs w:val="18"/>
              </w:rPr>
              <w:t>- wąż ssawny 75 – 1 szt</w:t>
            </w:r>
          </w:p>
          <w:p w:rsidR="00111A3C" w:rsidRPr="002333CE" w:rsidRDefault="00090379" w:rsidP="00111A3C">
            <w:pPr>
              <w:spacing w:line="260" w:lineRule="exact"/>
              <w:ind w:left="105"/>
              <w:rPr>
                <w:spacing w:val="1"/>
                <w:position w:val="1"/>
                <w:sz w:val="18"/>
                <w:szCs w:val="18"/>
              </w:rPr>
            </w:pPr>
            <w:r w:rsidRPr="002333CE">
              <w:rPr>
                <w:spacing w:val="1"/>
                <w:position w:val="1"/>
                <w:sz w:val="18"/>
                <w:szCs w:val="18"/>
              </w:rPr>
              <w:t>- p</w:t>
            </w:r>
            <w:r w:rsidR="00111A3C" w:rsidRPr="002333CE">
              <w:rPr>
                <w:spacing w:val="1"/>
                <w:position w:val="1"/>
                <w:sz w:val="18"/>
                <w:szCs w:val="18"/>
              </w:rPr>
              <w:t>rzełącznik 110/75</w:t>
            </w:r>
            <w:r w:rsidRPr="002333CE">
              <w:rPr>
                <w:spacing w:val="1"/>
                <w:position w:val="1"/>
                <w:sz w:val="18"/>
                <w:szCs w:val="18"/>
              </w:rPr>
              <w:t xml:space="preserve"> – 1 szt.</w:t>
            </w:r>
          </w:p>
          <w:p w:rsidR="00111A3C" w:rsidRPr="002333CE" w:rsidRDefault="00090379" w:rsidP="00111A3C">
            <w:pPr>
              <w:spacing w:line="260" w:lineRule="exact"/>
              <w:ind w:left="105"/>
              <w:rPr>
                <w:spacing w:val="1"/>
                <w:position w:val="1"/>
                <w:sz w:val="18"/>
                <w:szCs w:val="18"/>
              </w:rPr>
            </w:pPr>
            <w:r w:rsidRPr="002333CE">
              <w:rPr>
                <w:spacing w:val="1"/>
                <w:position w:val="1"/>
                <w:sz w:val="18"/>
                <w:szCs w:val="18"/>
              </w:rPr>
              <w:t>- p</w:t>
            </w:r>
            <w:r w:rsidR="00111A3C" w:rsidRPr="002333CE">
              <w:rPr>
                <w:spacing w:val="1"/>
                <w:position w:val="1"/>
                <w:sz w:val="18"/>
                <w:szCs w:val="18"/>
              </w:rPr>
              <w:t>rzełącznik 75/52</w:t>
            </w:r>
            <w:r w:rsidRPr="002333CE">
              <w:rPr>
                <w:spacing w:val="1"/>
                <w:position w:val="1"/>
                <w:sz w:val="18"/>
                <w:szCs w:val="18"/>
              </w:rPr>
              <w:t xml:space="preserve"> – 2 szt.</w:t>
            </w:r>
          </w:p>
          <w:p w:rsidR="00111A3C" w:rsidRPr="002333CE" w:rsidRDefault="00090379" w:rsidP="00111A3C">
            <w:pPr>
              <w:spacing w:line="260" w:lineRule="exact"/>
              <w:ind w:left="105"/>
              <w:rPr>
                <w:spacing w:val="1"/>
                <w:position w:val="1"/>
                <w:sz w:val="18"/>
                <w:szCs w:val="18"/>
              </w:rPr>
            </w:pPr>
            <w:r w:rsidRPr="002333CE">
              <w:rPr>
                <w:spacing w:val="1"/>
                <w:position w:val="1"/>
                <w:sz w:val="18"/>
                <w:szCs w:val="18"/>
              </w:rPr>
              <w:t>- r</w:t>
            </w:r>
            <w:r w:rsidR="00111A3C" w:rsidRPr="002333CE">
              <w:rPr>
                <w:spacing w:val="1"/>
                <w:position w:val="1"/>
                <w:sz w:val="18"/>
                <w:szCs w:val="18"/>
              </w:rPr>
              <w:t>ozdzielacz</w:t>
            </w:r>
            <w:r w:rsidRPr="002333CE">
              <w:rPr>
                <w:spacing w:val="1"/>
                <w:position w:val="1"/>
                <w:sz w:val="18"/>
                <w:szCs w:val="18"/>
              </w:rPr>
              <w:t xml:space="preserve"> kulowy </w:t>
            </w:r>
            <w:r w:rsidR="00111A3C" w:rsidRPr="002333CE">
              <w:rPr>
                <w:spacing w:val="1"/>
                <w:position w:val="1"/>
                <w:sz w:val="18"/>
                <w:szCs w:val="18"/>
              </w:rPr>
              <w:t>75/52-75-52</w:t>
            </w:r>
            <w:r w:rsidRPr="002333CE">
              <w:rPr>
                <w:spacing w:val="1"/>
                <w:position w:val="1"/>
                <w:sz w:val="18"/>
                <w:szCs w:val="18"/>
              </w:rPr>
              <w:t xml:space="preserve"> – 1 szt.</w:t>
            </w:r>
          </w:p>
          <w:p w:rsidR="008A14D3" w:rsidRPr="002333CE" w:rsidRDefault="008A14D3" w:rsidP="008A14D3">
            <w:pPr>
              <w:spacing w:line="260" w:lineRule="exact"/>
              <w:ind w:left="105"/>
              <w:rPr>
                <w:spacing w:val="1"/>
                <w:position w:val="1"/>
                <w:sz w:val="18"/>
                <w:szCs w:val="18"/>
              </w:rPr>
            </w:pPr>
            <w:r w:rsidRPr="002333CE">
              <w:rPr>
                <w:spacing w:val="1"/>
                <w:position w:val="1"/>
                <w:sz w:val="18"/>
                <w:szCs w:val="18"/>
              </w:rPr>
              <w:t>- smok pływający – 1 szt.</w:t>
            </w:r>
          </w:p>
          <w:p w:rsidR="00DA532D" w:rsidRPr="002333CE" w:rsidRDefault="00DA532D" w:rsidP="00DA532D">
            <w:pPr>
              <w:spacing w:line="260" w:lineRule="exact"/>
              <w:ind w:left="105"/>
              <w:rPr>
                <w:spacing w:val="1"/>
                <w:position w:val="1"/>
                <w:sz w:val="18"/>
                <w:szCs w:val="18"/>
              </w:rPr>
            </w:pPr>
            <w:r w:rsidRPr="002333CE">
              <w:rPr>
                <w:spacing w:val="1"/>
                <w:position w:val="1"/>
                <w:sz w:val="18"/>
                <w:szCs w:val="18"/>
              </w:rPr>
              <w:t>- kurtyna wodna regulowana 75 – 2 szt.</w:t>
            </w:r>
          </w:p>
          <w:p w:rsidR="00DA532D" w:rsidRPr="002333CE" w:rsidRDefault="00DA532D" w:rsidP="00DA532D">
            <w:pPr>
              <w:spacing w:line="260" w:lineRule="exact"/>
              <w:ind w:left="105"/>
              <w:rPr>
                <w:spacing w:val="1"/>
                <w:position w:val="1"/>
                <w:sz w:val="18"/>
                <w:szCs w:val="18"/>
              </w:rPr>
            </w:pPr>
            <w:r w:rsidRPr="002333CE">
              <w:rPr>
                <w:spacing w:val="1"/>
                <w:position w:val="1"/>
                <w:sz w:val="18"/>
                <w:szCs w:val="18"/>
              </w:rPr>
              <w:t>- prądownica wodna Turbomaster lub równoważna – 2 szt.</w:t>
            </w:r>
          </w:p>
          <w:p w:rsidR="00DA532D" w:rsidRPr="002333CE" w:rsidRDefault="00DA532D" w:rsidP="00DA532D">
            <w:pPr>
              <w:spacing w:line="260" w:lineRule="exact"/>
              <w:ind w:left="105"/>
              <w:rPr>
                <w:sz w:val="18"/>
                <w:szCs w:val="18"/>
              </w:rPr>
            </w:pPr>
            <w:r w:rsidRPr="002333CE">
              <w:rPr>
                <w:sz w:val="18"/>
                <w:szCs w:val="18"/>
              </w:rPr>
              <w:t>- prądownica pianowa PP2-15 – 1szt.</w:t>
            </w:r>
          </w:p>
          <w:p w:rsidR="00DA532D" w:rsidRPr="002333CE" w:rsidRDefault="00DA532D" w:rsidP="00DA532D">
            <w:pPr>
              <w:spacing w:line="260" w:lineRule="exact"/>
              <w:ind w:left="105"/>
              <w:rPr>
                <w:sz w:val="18"/>
                <w:szCs w:val="18"/>
              </w:rPr>
            </w:pPr>
            <w:r w:rsidRPr="002333CE">
              <w:rPr>
                <w:sz w:val="18"/>
                <w:szCs w:val="18"/>
              </w:rPr>
              <w:t>- prądownica pianowa PP4-15 – 1szt.</w:t>
            </w:r>
          </w:p>
          <w:p w:rsidR="00111A3C" w:rsidRPr="002333CE" w:rsidRDefault="008A14D3" w:rsidP="00111A3C">
            <w:pPr>
              <w:spacing w:line="260" w:lineRule="exact"/>
              <w:ind w:left="105"/>
              <w:rPr>
                <w:spacing w:val="1"/>
                <w:position w:val="1"/>
                <w:sz w:val="18"/>
                <w:szCs w:val="18"/>
              </w:rPr>
            </w:pPr>
            <w:r w:rsidRPr="002333CE">
              <w:rPr>
                <w:spacing w:val="1"/>
                <w:position w:val="1"/>
                <w:sz w:val="18"/>
                <w:szCs w:val="18"/>
              </w:rPr>
              <w:t>- wytwornica pianowa WP 2-75 – 1 szt.</w:t>
            </w:r>
          </w:p>
          <w:p w:rsidR="00DA532D" w:rsidRPr="002333CE" w:rsidRDefault="00DA532D" w:rsidP="00FE1D48">
            <w:pPr>
              <w:spacing w:line="260" w:lineRule="exact"/>
              <w:ind w:left="105"/>
              <w:rPr>
                <w:sz w:val="18"/>
                <w:szCs w:val="18"/>
              </w:rPr>
            </w:pPr>
            <w:r w:rsidRPr="002333CE">
              <w:rPr>
                <w:sz w:val="18"/>
                <w:szCs w:val="18"/>
              </w:rPr>
              <w:t>- zbiera</w:t>
            </w:r>
            <w:r w:rsidR="00FE1D48" w:rsidRPr="002333CE">
              <w:rPr>
                <w:sz w:val="18"/>
                <w:szCs w:val="18"/>
              </w:rPr>
              <w:t>cz 2x75/110 -  1 szt.</w:t>
            </w:r>
          </w:p>
          <w:p w:rsidR="00111A3C" w:rsidRPr="002333CE" w:rsidRDefault="00090379" w:rsidP="00111A3C">
            <w:pPr>
              <w:spacing w:line="260" w:lineRule="exact"/>
              <w:ind w:left="105"/>
              <w:rPr>
                <w:spacing w:val="1"/>
                <w:position w:val="1"/>
                <w:sz w:val="18"/>
                <w:szCs w:val="18"/>
              </w:rPr>
            </w:pPr>
            <w:r w:rsidRPr="002333CE">
              <w:rPr>
                <w:spacing w:val="1"/>
                <w:position w:val="1"/>
                <w:sz w:val="18"/>
                <w:szCs w:val="18"/>
              </w:rPr>
              <w:t>- zasysacz</w:t>
            </w:r>
            <w:r w:rsidR="006056DF" w:rsidRPr="002333CE">
              <w:rPr>
                <w:spacing w:val="1"/>
                <w:position w:val="1"/>
                <w:sz w:val="18"/>
                <w:szCs w:val="18"/>
              </w:rPr>
              <w:t xml:space="preserve"> liniowy Z2</w:t>
            </w:r>
            <w:r w:rsidR="00111A3C" w:rsidRPr="002333CE">
              <w:rPr>
                <w:spacing w:val="1"/>
                <w:position w:val="1"/>
                <w:sz w:val="18"/>
                <w:szCs w:val="18"/>
              </w:rPr>
              <w:t xml:space="preserve"> z wężykiem </w:t>
            </w:r>
            <w:r w:rsidR="006056DF" w:rsidRPr="002333CE">
              <w:rPr>
                <w:spacing w:val="1"/>
                <w:position w:val="1"/>
                <w:sz w:val="18"/>
                <w:szCs w:val="18"/>
              </w:rPr>
              <w:t>– 1 kpl.</w:t>
            </w:r>
          </w:p>
          <w:p w:rsidR="00111A3C" w:rsidRPr="002333CE" w:rsidRDefault="006056DF" w:rsidP="00111A3C">
            <w:pPr>
              <w:spacing w:line="260" w:lineRule="exact"/>
              <w:ind w:left="105"/>
              <w:rPr>
                <w:spacing w:val="1"/>
                <w:position w:val="1"/>
                <w:sz w:val="18"/>
                <w:szCs w:val="18"/>
              </w:rPr>
            </w:pPr>
            <w:r w:rsidRPr="002333CE">
              <w:rPr>
                <w:spacing w:val="1"/>
                <w:position w:val="1"/>
                <w:sz w:val="18"/>
                <w:szCs w:val="18"/>
              </w:rPr>
              <w:t>- w</w:t>
            </w:r>
            <w:r w:rsidR="00111A3C" w:rsidRPr="002333CE">
              <w:rPr>
                <w:spacing w:val="1"/>
                <w:position w:val="1"/>
                <w:sz w:val="18"/>
                <w:szCs w:val="18"/>
              </w:rPr>
              <w:t>ąż do poboru środka pianotwórczego z zewnątrz</w:t>
            </w:r>
            <w:r w:rsidRPr="002333CE">
              <w:rPr>
                <w:spacing w:val="1"/>
                <w:position w:val="1"/>
                <w:sz w:val="18"/>
                <w:szCs w:val="18"/>
              </w:rPr>
              <w:t xml:space="preserve"> – 1 szt.</w:t>
            </w:r>
          </w:p>
          <w:p w:rsidR="00DA532D" w:rsidRPr="002333CE" w:rsidRDefault="006056DF" w:rsidP="006056DF">
            <w:pPr>
              <w:spacing w:line="260" w:lineRule="exact"/>
              <w:rPr>
                <w:sz w:val="18"/>
                <w:szCs w:val="18"/>
              </w:rPr>
            </w:pPr>
            <w:r w:rsidRPr="002333CE">
              <w:rPr>
                <w:spacing w:val="1"/>
                <w:position w:val="1"/>
                <w:sz w:val="18"/>
                <w:szCs w:val="18"/>
              </w:rPr>
              <w:t xml:space="preserve">  </w:t>
            </w:r>
            <w:r w:rsidR="00DA532D" w:rsidRPr="002333CE">
              <w:rPr>
                <w:sz w:val="18"/>
                <w:szCs w:val="18"/>
              </w:rPr>
              <w:t>-  klucz uniwersalny do hydrantów – 1 szt.</w:t>
            </w:r>
          </w:p>
          <w:p w:rsidR="00111A3C" w:rsidRPr="002333CE" w:rsidRDefault="006056DF" w:rsidP="00111A3C">
            <w:pPr>
              <w:spacing w:line="260" w:lineRule="exact"/>
              <w:ind w:left="105"/>
              <w:rPr>
                <w:spacing w:val="1"/>
                <w:position w:val="1"/>
                <w:sz w:val="18"/>
                <w:szCs w:val="18"/>
              </w:rPr>
            </w:pPr>
            <w:r w:rsidRPr="002333CE">
              <w:rPr>
                <w:spacing w:val="1"/>
                <w:position w:val="1"/>
                <w:sz w:val="18"/>
                <w:szCs w:val="18"/>
              </w:rPr>
              <w:t>- s</w:t>
            </w:r>
            <w:r w:rsidR="00111A3C" w:rsidRPr="002333CE">
              <w:rPr>
                <w:spacing w:val="1"/>
                <w:position w:val="1"/>
                <w:sz w:val="18"/>
                <w:szCs w:val="18"/>
              </w:rPr>
              <w:t>tojak hydrantowy 80</w:t>
            </w:r>
            <w:r w:rsidRPr="002333CE">
              <w:rPr>
                <w:spacing w:val="1"/>
                <w:position w:val="1"/>
                <w:sz w:val="18"/>
                <w:szCs w:val="18"/>
              </w:rPr>
              <w:t xml:space="preserve"> – szt.</w:t>
            </w:r>
          </w:p>
          <w:p w:rsidR="00111A3C" w:rsidRPr="002333CE" w:rsidRDefault="006056DF" w:rsidP="00111A3C">
            <w:pPr>
              <w:spacing w:line="260" w:lineRule="exact"/>
              <w:ind w:left="105"/>
              <w:rPr>
                <w:spacing w:val="1"/>
                <w:position w:val="1"/>
                <w:sz w:val="18"/>
                <w:szCs w:val="18"/>
              </w:rPr>
            </w:pPr>
            <w:r w:rsidRPr="002333CE">
              <w:rPr>
                <w:spacing w:val="1"/>
                <w:position w:val="1"/>
                <w:sz w:val="18"/>
                <w:szCs w:val="18"/>
              </w:rPr>
              <w:t>- k</w:t>
            </w:r>
            <w:r w:rsidR="00111A3C" w:rsidRPr="002333CE">
              <w:rPr>
                <w:spacing w:val="1"/>
                <w:position w:val="1"/>
                <w:sz w:val="18"/>
                <w:szCs w:val="18"/>
              </w:rPr>
              <w:t>lucz do hydrantów podziemnych</w:t>
            </w:r>
            <w:r w:rsidRPr="002333CE">
              <w:rPr>
                <w:spacing w:val="1"/>
                <w:position w:val="1"/>
                <w:sz w:val="18"/>
                <w:szCs w:val="18"/>
              </w:rPr>
              <w:t xml:space="preserve"> – 1 szt.</w:t>
            </w:r>
          </w:p>
          <w:p w:rsidR="00111A3C" w:rsidRPr="002333CE" w:rsidRDefault="006056DF" w:rsidP="00111A3C">
            <w:pPr>
              <w:spacing w:line="260" w:lineRule="exact"/>
              <w:ind w:left="105"/>
              <w:rPr>
                <w:spacing w:val="1"/>
                <w:position w:val="1"/>
                <w:sz w:val="18"/>
                <w:szCs w:val="18"/>
              </w:rPr>
            </w:pPr>
            <w:r w:rsidRPr="002333CE">
              <w:rPr>
                <w:spacing w:val="1"/>
                <w:position w:val="1"/>
                <w:sz w:val="18"/>
                <w:szCs w:val="18"/>
              </w:rPr>
              <w:t>- klucz do</w:t>
            </w:r>
            <w:r w:rsidR="00111A3C" w:rsidRPr="002333CE">
              <w:rPr>
                <w:spacing w:val="1"/>
                <w:position w:val="1"/>
                <w:sz w:val="18"/>
                <w:szCs w:val="18"/>
              </w:rPr>
              <w:t xml:space="preserve"> hydrantów nadziemnych</w:t>
            </w:r>
            <w:r w:rsidRPr="002333CE">
              <w:rPr>
                <w:spacing w:val="1"/>
                <w:position w:val="1"/>
                <w:sz w:val="18"/>
                <w:szCs w:val="18"/>
              </w:rPr>
              <w:t xml:space="preserve"> – 1 szt.</w:t>
            </w:r>
          </w:p>
          <w:p w:rsidR="00111A3C" w:rsidRPr="002333CE" w:rsidRDefault="006056DF" w:rsidP="00111A3C">
            <w:pPr>
              <w:spacing w:line="260" w:lineRule="exact"/>
              <w:ind w:left="105"/>
              <w:rPr>
                <w:spacing w:val="1"/>
                <w:position w:val="1"/>
                <w:sz w:val="18"/>
                <w:szCs w:val="18"/>
              </w:rPr>
            </w:pPr>
            <w:r w:rsidRPr="002333CE">
              <w:rPr>
                <w:spacing w:val="1"/>
                <w:position w:val="1"/>
                <w:sz w:val="18"/>
                <w:szCs w:val="18"/>
              </w:rPr>
              <w:t>- k</w:t>
            </w:r>
            <w:r w:rsidR="00111A3C" w:rsidRPr="002333CE">
              <w:rPr>
                <w:spacing w:val="1"/>
                <w:position w:val="1"/>
                <w:sz w:val="18"/>
                <w:szCs w:val="18"/>
              </w:rPr>
              <w:t>lucz do łączników</w:t>
            </w:r>
            <w:r w:rsidRPr="002333CE">
              <w:rPr>
                <w:spacing w:val="1"/>
                <w:position w:val="1"/>
                <w:sz w:val="18"/>
                <w:szCs w:val="18"/>
              </w:rPr>
              <w:t xml:space="preserve"> – 2 szt.</w:t>
            </w:r>
          </w:p>
          <w:p w:rsidR="00111A3C" w:rsidRPr="002333CE" w:rsidRDefault="006056DF" w:rsidP="00111A3C">
            <w:pPr>
              <w:spacing w:line="260" w:lineRule="exact"/>
              <w:ind w:left="105"/>
              <w:rPr>
                <w:spacing w:val="1"/>
                <w:position w:val="1"/>
                <w:sz w:val="18"/>
                <w:szCs w:val="18"/>
              </w:rPr>
            </w:pPr>
            <w:r w:rsidRPr="002333CE">
              <w:rPr>
                <w:spacing w:val="1"/>
                <w:position w:val="1"/>
                <w:sz w:val="18"/>
                <w:szCs w:val="18"/>
              </w:rPr>
              <w:t>- k</w:t>
            </w:r>
            <w:r w:rsidR="00111A3C" w:rsidRPr="002333CE">
              <w:rPr>
                <w:spacing w:val="1"/>
                <w:position w:val="1"/>
                <w:sz w:val="18"/>
                <w:szCs w:val="18"/>
              </w:rPr>
              <w:t>lucz do pokryw studzienek</w:t>
            </w:r>
            <w:r w:rsidRPr="002333CE">
              <w:rPr>
                <w:spacing w:val="1"/>
                <w:position w:val="1"/>
                <w:sz w:val="18"/>
                <w:szCs w:val="18"/>
              </w:rPr>
              <w:t xml:space="preserve"> – 1 szt.</w:t>
            </w:r>
          </w:p>
          <w:p w:rsidR="008A14D3" w:rsidRPr="002333CE" w:rsidRDefault="008A14D3" w:rsidP="008A14D3">
            <w:pPr>
              <w:spacing w:line="260" w:lineRule="exact"/>
              <w:ind w:left="105"/>
              <w:rPr>
                <w:spacing w:val="1"/>
                <w:position w:val="1"/>
                <w:sz w:val="18"/>
                <w:szCs w:val="18"/>
              </w:rPr>
            </w:pPr>
            <w:r w:rsidRPr="002333CE">
              <w:rPr>
                <w:spacing w:val="1"/>
                <w:position w:val="1"/>
                <w:sz w:val="18"/>
                <w:szCs w:val="18"/>
              </w:rPr>
              <w:t>- mostek przejazdowy na wąż tłoczny W75  - 2szt.</w:t>
            </w:r>
          </w:p>
          <w:p w:rsidR="00DA532D" w:rsidRPr="002333CE" w:rsidRDefault="00DA532D" w:rsidP="00DA532D">
            <w:pPr>
              <w:spacing w:line="260" w:lineRule="exact"/>
              <w:ind w:left="105"/>
              <w:rPr>
                <w:sz w:val="18"/>
                <w:szCs w:val="18"/>
              </w:rPr>
            </w:pPr>
            <w:r w:rsidRPr="002333CE">
              <w:rPr>
                <w:sz w:val="18"/>
                <w:szCs w:val="18"/>
              </w:rPr>
              <w:t>- siodełko wężowe – 2 szt.</w:t>
            </w:r>
          </w:p>
          <w:p w:rsidR="008A14D3" w:rsidRPr="002333CE" w:rsidRDefault="008A14D3" w:rsidP="008A14D3">
            <w:pPr>
              <w:spacing w:line="260" w:lineRule="exact"/>
              <w:ind w:left="105"/>
              <w:rPr>
                <w:spacing w:val="1"/>
                <w:position w:val="1"/>
                <w:sz w:val="18"/>
                <w:szCs w:val="18"/>
              </w:rPr>
            </w:pPr>
            <w:r w:rsidRPr="002333CE">
              <w:rPr>
                <w:spacing w:val="1"/>
                <w:position w:val="1"/>
                <w:sz w:val="18"/>
                <w:szCs w:val="18"/>
              </w:rPr>
              <w:lastRenderedPageBreak/>
              <w:t>- drabina nasadkowa aluminiowa – 1 kpl.</w:t>
            </w:r>
          </w:p>
          <w:p w:rsidR="008A14D3" w:rsidRPr="002333CE" w:rsidRDefault="008A14D3" w:rsidP="008A14D3">
            <w:pPr>
              <w:spacing w:line="260" w:lineRule="exact"/>
              <w:ind w:left="105"/>
              <w:rPr>
                <w:spacing w:val="1"/>
                <w:position w:val="1"/>
                <w:sz w:val="18"/>
                <w:szCs w:val="18"/>
              </w:rPr>
            </w:pPr>
            <w:r w:rsidRPr="002333CE">
              <w:rPr>
                <w:spacing w:val="1"/>
                <w:position w:val="1"/>
                <w:sz w:val="18"/>
                <w:szCs w:val="18"/>
              </w:rPr>
              <w:t>- linka ratownicza min. 20 m – 2 szt.</w:t>
            </w:r>
          </w:p>
          <w:p w:rsidR="00FD19D6" w:rsidRPr="002333CE" w:rsidRDefault="002A16E2" w:rsidP="00FD19D6">
            <w:pPr>
              <w:spacing w:line="260" w:lineRule="exact"/>
              <w:ind w:left="105"/>
              <w:rPr>
                <w:spacing w:val="1"/>
                <w:position w:val="1"/>
                <w:sz w:val="18"/>
                <w:szCs w:val="18"/>
              </w:rPr>
            </w:pPr>
            <w:r w:rsidRPr="002333CE">
              <w:rPr>
                <w:spacing w:val="1"/>
                <w:position w:val="1"/>
                <w:sz w:val="18"/>
                <w:szCs w:val="18"/>
              </w:rPr>
              <w:t>- k</w:t>
            </w:r>
            <w:r w:rsidR="00FD19D6" w:rsidRPr="002333CE">
              <w:rPr>
                <w:spacing w:val="1"/>
                <w:position w:val="1"/>
                <w:sz w:val="18"/>
                <w:szCs w:val="18"/>
              </w:rPr>
              <w:t xml:space="preserve">arabinek zakręcany STALOWY HMS/ </w:t>
            </w:r>
            <w:r w:rsidR="005255FD" w:rsidRPr="002333CE">
              <w:rPr>
                <w:spacing w:val="1"/>
                <w:position w:val="1"/>
                <w:sz w:val="18"/>
                <w:szCs w:val="18"/>
              </w:rPr>
              <w:t>duży</w:t>
            </w:r>
            <w:r w:rsidR="00FD19D6" w:rsidRPr="002333CE">
              <w:rPr>
                <w:spacing w:val="1"/>
                <w:position w:val="1"/>
                <w:sz w:val="18"/>
                <w:szCs w:val="18"/>
              </w:rPr>
              <w:t xml:space="preserve"> prześwit/</w:t>
            </w:r>
            <w:r w:rsidRPr="002333CE">
              <w:rPr>
                <w:spacing w:val="1"/>
                <w:position w:val="1"/>
                <w:sz w:val="18"/>
                <w:szCs w:val="18"/>
              </w:rPr>
              <w:t xml:space="preserve"> - 2 szt.</w:t>
            </w:r>
          </w:p>
          <w:p w:rsidR="00FD19D6" w:rsidRPr="002333CE" w:rsidRDefault="002A16E2" w:rsidP="00FD19D6">
            <w:pPr>
              <w:spacing w:line="260" w:lineRule="exact"/>
              <w:ind w:left="105"/>
              <w:rPr>
                <w:spacing w:val="1"/>
                <w:position w:val="1"/>
                <w:sz w:val="18"/>
                <w:szCs w:val="18"/>
              </w:rPr>
            </w:pPr>
            <w:r w:rsidRPr="002333CE">
              <w:rPr>
                <w:spacing w:val="1"/>
                <w:position w:val="1"/>
                <w:sz w:val="18"/>
                <w:szCs w:val="18"/>
              </w:rPr>
              <w:t xml:space="preserve">- </w:t>
            </w:r>
            <w:r w:rsidR="00454087" w:rsidRPr="002333CE">
              <w:rPr>
                <w:spacing w:val="1"/>
                <w:position w:val="1"/>
                <w:sz w:val="18"/>
                <w:szCs w:val="18"/>
              </w:rPr>
              <w:t>k</w:t>
            </w:r>
            <w:r w:rsidR="00FD19D6" w:rsidRPr="002333CE">
              <w:rPr>
                <w:spacing w:val="1"/>
                <w:position w:val="1"/>
                <w:sz w:val="18"/>
                <w:szCs w:val="18"/>
              </w:rPr>
              <w:t>locek stabilizujący pojazd</w:t>
            </w:r>
            <w:r w:rsidRPr="002333CE">
              <w:rPr>
                <w:spacing w:val="1"/>
                <w:position w:val="1"/>
                <w:sz w:val="18"/>
                <w:szCs w:val="18"/>
              </w:rPr>
              <w:t xml:space="preserve"> – 2 szt.</w:t>
            </w:r>
          </w:p>
          <w:p w:rsidR="00FD19D6" w:rsidRPr="002333CE" w:rsidRDefault="002A16E2" w:rsidP="00FD19D6">
            <w:pPr>
              <w:spacing w:line="260" w:lineRule="exact"/>
              <w:ind w:left="105"/>
              <w:rPr>
                <w:spacing w:val="1"/>
                <w:position w:val="1"/>
                <w:sz w:val="18"/>
                <w:szCs w:val="18"/>
              </w:rPr>
            </w:pPr>
            <w:r w:rsidRPr="002333CE">
              <w:rPr>
                <w:spacing w:val="1"/>
                <w:position w:val="1"/>
                <w:sz w:val="18"/>
                <w:szCs w:val="18"/>
              </w:rPr>
              <w:t>- o</w:t>
            </w:r>
            <w:r w:rsidR="00FD19D6" w:rsidRPr="002333CE">
              <w:rPr>
                <w:spacing w:val="1"/>
                <w:position w:val="1"/>
                <w:sz w:val="18"/>
                <w:szCs w:val="18"/>
              </w:rPr>
              <w:t>słona na poduszkę powietrzną w pojeździe</w:t>
            </w:r>
            <w:r w:rsidRPr="002333CE">
              <w:rPr>
                <w:spacing w:val="1"/>
                <w:position w:val="1"/>
                <w:sz w:val="18"/>
                <w:szCs w:val="18"/>
              </w:rPr>
              <w:t xml:space="preserve"> – 1 szt.</w:t>
            </w:r>
          </w:p>
          <w:p w:rsidR="00FD19D6" w:rsidRPr="002333CE" w:rsidRDefault="00454087" w:rsidP="00FD19D6">
            <w:pPr>
              <w:spacing w:line="260" w:lineRule="exact"/>
              <w:ind w:left="105"/>
              <w:rPr>
                <w:spacing w:val="1"/>
                <w:position w:val="1"/>
                <w:sz w:val="18"/>
                <w:szCs w:val="18"/>
              </w:rPr>
            </w:pPr>
            <w:r w:rsidRPr="002333CE">
              <w:rPr>
                <w:spacing w:val="1"/>
                <w:position w:val="1"/>
                <w:sz w:val="18"/>
                <w:szCs w:val="18"/>
              </w:rPr>
              <w:t>- z</w:t>
            </w:r>
            <w:r w:rsidR="00FD19D6" w:rsidRPr="002333CE">
              <w:rPr>
                <w:spacing w:val="1"/>
                <w:position w:val="1"/>
                <w:sz w:val="18"/>
                <w:szCs w:val="18"/>
              </w:rPr>
              <w:t>estaw pokrowców ochronnych na ostre krawędzie</w:t>
            </w:r>
            <w:r w:rsidRPr="002333CE">
              <w:rPr>
                <w:spacing w:val="1"/>
                <w:position w:val="1"/>
                <w:sz w:val="18"/>
                <w:szCs w:val="18"/>
              </w:rPr>
              <w:t xml:space="preserve"> – 1 kpl.</w:t>
            </w:r>
          </w:p>
          <w:p w:rsidR="00DA532D" w:rsidRPr="002333CE" w:rsidRDefault="00DA532D" w:rsidP="00DA532D">
            <w:pPr>
              <w:spacing w:line="260" w:lineRule="exact"/>
              <w:ind w:left="105"/>
              <w:rPr>
                <w:spacing w:val="1"/>
                <w:position w:val="1"/>
                <w:sz w:val="18"/>
                <w:szCs w:val="18"/>
              </w:rPr>
            </w:pPr>
            <w:r w:rsidRPr="002333CE">
              <w:rPr>
                <w:spacing w:val="1"/>
                <w:position w:val="1"/>
                <w:sz w:val="18"/>
                <w:szCs w:val="18"/>
              </w:rPr>
              <w:t>-  bosak dielektryczny -  1 szt.</w:t>
            </w:r>
          </w:p>
          <w:p w:rsidR="00FD19D6" w:rsidRPr="002333CE" w:rsidRDefault="00454087" w:rsidP="00FD19D6">
            <w:pPr>
              <w:spacing w:line="260" w:lineRule="exact"/>
              <w:ind w:left="105"/>
              <w:rPr>
                <w:spacing w:val="1"/>
                <w:position w:val="1"/>
                <w:sz w:val="18"/>
                <w:szCs w:val="18"/>
              </w:rPr>
            </w:pPr>
            <w:r w:rsidRPr="002333CE">
              <w:rPr>
                <w:spacing w:val="1"/>
                <w:position w:val="1"/>
                <w:sz w:val="18"/>
                <w:szCs w:val="18"/>
              </w:rPr>
              <w:t>- t</w:t>
            </w:r>
            <w:r w:rsidR="00FD19D6" w:rsidRPr="002333CE">
              <w:rPr>
                <w:spacing w:val="1"/>
                <w:position w:val="1"/>
                <w:sz w:val="18"/>
                <w:szCs w:val="18"/>
              </w:rPr>
              <w:t>opór ciężki</w:t>
            </w:r>
            <w:r w:rsidRPr="002333CE">
              <w:rPr>
                <w:spacing w:val="1"/>
                <w:position w:val="1"/>
                <w:sz w:val="18"/>
                <w:szCs w:val="18"/>
              </w:rPr>
              <w:t xml:space="preserve"> – 1 szt.</w:t>
            </w:r>
          </w:p>
          <w:p w:rsidR="00FD19D6" w:rsidRPr="002333CE" w:rsidRDefault="00454087" w:rsidP="00FD19D6">
            <w:pPr>
              <w:spacing w:line="260" w:lineRule="exact"/>
              <w:ind w:left="105"/>
              <w:rPr>
                <w:spacing w:val="1"/>
                <w:position w:val="1"/>
                <w:sz w:val="18"/>
                <w:szCs w:val="18"/>
              </w:rPr>
            </w:pPr>
            <w:r w:rsidRPr="002333CE">
              <w:rPr>
                <w:spacing w:val="1"/>
                <w:position w:val="1"/>
                <w:sz w:val="18"/>
                <w:szCs w:val="18"/>
              </w:rPr>
              <w:t>- ł</w:t>
            </w:r>
            <w:r w:rsidR="00FD19D6" w:rsidRPr="002333CE">
              <w:rPr>
                <w:spacing w:val="1"/>
                <w:position w:val="1"/>
                <w:sz w:val="18"/>
                <w:szCs w:val="18"/>
              </w:rPr>
              <w:t>om</w:t>
            </w:r>
            <w:r w:rsidRPr="002333CE">
              <w:rPr>
                <w:spacing w:val="1"/>
                <w:position w:val="1"/>
                <w:sz w:val="18"/>
                <w:szCs w:val="18"/>
              </w:rPr>
              <w:t xml:space="preserve"> – 1 szt.</w:t>
            </w:r>
          </w:p>
          <w:p w:rsidR="00FD19D6" w:rsidRPr="002333CE" w:rsidRDefault="00454087" w:rsidP="00FD19D6">
            <w:pPr>
              <w:spacing w:line="260" w:lineRule="exact"/>
              <w:ind w:left="105"/>
              <w:rPr>
                <w:spacing w:val="1"/>
                <w:position w:val="1"/>
                <w:sz w:val="18"/>
                <w:szCs w:val="18"/>
              </w:rPr>
            </w:pPr>
            <w:r w:rsidRPr="002333CE">
              <w:rPr>
                <w:spacing w:val="1"/>
                <w:position w:val="1"/>
                <w:sz w:val="18"/>
                <w:szCs w:val="18"/>
              </w:rPr>
              <w:t>- b</w:t>
            </w:r>
            <w:r w:rsidR="00FD19D6" w:rsidRPr="002333CE">
              <w:rPr>
                <w:spacing w:val="1"/>
                <w:position w:val="1"/>
                <w:sz w:val="18"/>
                <w:szCs w:val="18"/>
              </w:rPr>
              <w:t>osak lekki</w:t>
            </w:r>
            <w:r w:rsidRPr="002333CE">
              <w:rPr>
                <w:spacing w:val="1"/>
                <w:position w:val="1"/>
                <w:sz w:val="18"/>
                <w:szCs w:val="18"/>
              </w:rPr>
              <w:t xml:space="preserve"> – 1 szt.</w:t>
            </w:r>
          </w:p>
          <w:p w:rsidR="00FD19D6" w:rsidRPr="002333CE" w:rsidRDefault="00454087" w:rsidP="00FD19D6">
            <w:pPr>
              <w:spacing w:line="260" w:lineRule="exact"/>
              <w:ind w:left="105"/>
              <w:rPr>
                <w:spacing w:val="1"/>
                <w:position w:val="1"/>
                <w:sz w:val="18"/>
                <w:szCs w:val="18"/>
              </w:rPr>
            </w:pPr>
            <w:r w:rsidRPr="002333CE">
              <w:rPr>
                <w:spacing w:val="1"/>
                <w:position w:val="1"/>
                <w:sz w:val="18"/>
                <w:szCs w:val="18"/>
              </w:rPr>
              <w:t>- b</w:t>
            </w:r>
            <w:r w:rsidR="00FD19D6" w:rsidRPr="002333CE">
              <w:rPr>
                <w:spacing w:val="1"/>
                <w:position w:val="1"/>
                <w:sz w:val="18"/>
                <w:szCs w:val="18"/>
              </w:rPr>
              <w:t>osak ciężki</w:t>
            </w:r>
            <w:r w:rsidRPr="002333CE">
              <w:rPr>
                <w:spacing w:val="1"/>
                <w:position w:val="1"/>
                <w:sz w:val="18"/>
                <w:szCs w:val="18"/>
              </w:rPr>
              <w:t xml:space="preserve"> – 1 szt.</w:t>
            </w:r>
          </w:p>
          <w:p w:rsidR="000D4A03" w:rsidRPr="002333CE" w:rsidRDefault="000D4A03" w:rsidP="000D4A03">
            <w:pPr>
              <w:spacing w:line="260" w:lineRule="exact"/>
              <w:ind w:left="105"/>
              <w:rPr>
                <w:sz w:val="18"/>
                <w:szCs w:val="18"/>
              </w:rPr>
            </w:pPr>
            <w:r w:rsidRPr="002333CE">
              <w:rPr>
                <w:sz w:val="18"/>
                <w:szCs w:val="18"/>
              </w:rPr>
              <w:t>- bosak podręczny -  1 szt.</w:t>
            </w:r>
          </w:p>
          <w:p w:rsidR="00DA532D" w:rsidRPr="002333CE" w:rsidRDefault="00DA532D" w:rsidP="00DA532D">
            <w:pPr>
              <w:spacing w:line="260" w:lineRule="exact"/>
              <w:ind w:left="105"/>
              <w:rPr>
                <w:spacing w:val="1"/>
                <w:position w:val="1"/>
                <w:sz w:val="18"/>
                <w:szCs w:val="18"/>
              </w:rPr>
            </w:pPr>
            <w:r w:rsidRPr="002333CE">
              <w:rPr>
                <w:spacing w:val="1"/>
                <w:position w:val="1"/>
                <w:sz w:val="18"/>
                <w:szCs w:val="18"/>
              </w:rPr>
              <w:t>- nożyce do cięcia prętów</w:t>
            </w:r>
            <w:r w:rsidR="00454087" w:rsidRPr="002333CE">
              <w:rPr>
                <w:spacing w:val="1"/>
                <w:position w:val="1"/>
                <w:sz w:val="18"/>
                <w:szCs w:val="18"/>
              </w:rPr>
              <w:t xml:space="preserve"> min. 10 mm</w:t>
            </w:r>
            <w:r w:rsidRPr="002333CE">
              <w:rPr>
                <w:spacing w:val="1"/>
                <w:position w:val="1"/>
                <w:sz w:val="18"/>
                <w:szCs w:val="18"/>
              </w:rPr>
              <w:t xml:space="preserve">  -  1szt..</w:t>
            </w:r>
          </w:p>
          <w:p w:rsidR="00FD19D6" w:rsidRPr="002333CE" w:rsidRDefault="0030700B" w:rsidP="00FD19D6">
            <w:pPr>
              <w:spacing w:line="260" w:lineRule="exact"/>
              <w:ind w:left="105"/>
              <w:rPr>
                <w:spacing w:val="1"/>
                <w:position w:val="1"/>
                <w:sz w:val="18"/>
                <w:szCs w:val="18"/>
              </w:rPr>
            </w:pPr>
            <w:r w:rsidRPr="002333CE">
              <w:rPr>
                <w:spacing w:val="1"/>
                <w:position w:val="1"/>
                <w:sz w:val="18"/>
                <w:szCs w:val="18"/>
              </w:rPr>
              <w:t xml:space="preserve">- pasy transportowe (4szt.) </w:t>
            </w:r>
          </w:p>
          <w:p w:rsidR="00DA532D" w:rsidRPr="002333CE" w:rsidRDefault="00DA532D" w:rsidP="00DA532D">
            <w:pPr>
              <w:spacing w:line="260" w:lineRule="exact"/>
              <w:ind w:left="105"/>
              <w:rPr>
                <w:sz w:val="18"/>
                <w:szCs w:val="18"/>
              </w:rPr>
            </w:pPr>
            <w:r w:rsidRPr="002333CE">
              <w:rPr>
                <w:sz w:val="18"/>
                <w:szCs w:val="18"/>
              </w:rPr>
              <w:t>- młot 10 kg. -  1szt.</w:t>
            </w:r>
          </w:p>
          <w:p w:rsidR="00FD19D6" w:rsidRPr="002333CE" w:rsidRDefault="007E7CA8" w:rsidP="00FD19D6">
            <w:pPr>
              <w:spacing w:line="260" w:lineRule="exact"/>
              <w:ind w:left="105"/>
              <w:rPr>
                <w:spacing w:val="1"/>
                <w:position w:val="1"/>
                <w:sz w:val="18"/>
                <w:szCs w:val="18"/>
              </w:rPr>
            </w:pPr>
            <w:r w:rsidRPr="002333CE">
              <w:rPr>
                <w:spacing w:val="1"/>
                <w:position w:val="1"/>
                <w:sz w:val="18"/>
                <w:szCs w:val="18"/>
              </w:rPr>
              <w:t>- s</w:t>
            </w:r>
            <w:r w:rsidR="00FD19D6" w:rsidRPr="002333CE">
              <w:rPr>
                <w:spacing w:val="1"/>
                <w:position w:val="1"/>
                <w:sz w:val="18"/>
                <w:szCs w:val="18"/>
              </w:rPr>
              <w:t>iekiera 2 lub 1,5 kg</w:t>
            </w:r>
            <w:r w:rsidRPr="002333CE">
              <w:rPr>
                <w:spacing w:val="1"/>
                <w:position w:val="1"/>
                <w:sz w:val="18"/>
                <w:szCs w:val="18"/>
              </w:rPr>
              <w:t xml:space="preserve"> – 1 szt.</w:t>
            </w:r>
          </w:p>
          <w:p w:rsidR="00FD19D6" w:rsidRPr="002333CE" w:rsidRDefault="007E7CA8" w:rsidP="00FD19D6">
            <w:pPr>
              <w:spacing w:line="260" w:lineRule="exact"/>
              <w:ind w:left="105"/>
              <w:rPr>
                <w:spacing w:val="1"/>
                <w:position w:val="1"/>
                <w:sz w:val="18"/>
                <w:szCs w:val="18"/>
              </w:rPr>
            </w:pPr>
            <w:r w:rsidRPr="002333CE">
              <w:rPr>
                <w:spacing w:val="1"/>
                <w:position w:val="1"/>
                <w:sz w:val="18"/>
                <w:szCs w:val="18"/>
              </w:rPr>
              <w:t>- s</w:t>
            </w:r>
            <w:r w:rsidR="00FD19D6" w:rsidRPr="002333CE">
              <w:rPr>
                <w:spacing w:val="1"/>
                <w:position w:val="1"/>
                <w:sz w:val="18"/>
                <w:szCs w:val="18"/>
              </w:rPr>
              <w:t>zpadel</w:t>
            </w:r>
            <w:r w:rsidRPr="002333CE">
              <w:rPr>
                <w:spacing w:val="1"/>
                <w:position w:val="1"/>
                <w:sz w:val="18"/>
                <w:szCs w:val="18"/>
              </w:rPr>
              <w:t xml:space="preserve"> – 4 szt.</w:t>
            </w:r>
          </w:p>
          <w:p w:rsidR="00FD19D6" w:rsidRPr="002333CE" w:rsidRDefault="007E7CA8" w:rsidP="00FD19D6">
            <w:pPr>
              <w:spacing w:line="260" w:lineRule="exact"/>
              <w:ind w:left="105"/>
              <w:rPr>
                <w:spacing w:val="1"/>
                <w:position w:val="1"/>
                <w:sz w:val="18"/>
                <w:szCs w:val="18"/>
              </w:rPr>
            </w:pPr>
            <w:r w:rsidRPr="002333CE">
              <w:rPr>
                <w:spacing w:val="1"/>
                <w:position w:val="1"/>
                <w:sz w:val="18"/>
                <w:szCs w:val="18"/>
              </w:rPr>
              <w:t>- ł</w:t>
            </w:r>
            <w:r w:rsidR="00FD19D6" w:rsidRPr="002333CE">
              <w:rPr>
                <w:spacing w:val="1"/>
                <w:position w:val="1"/>
                <w:sz w:val="18"/>
                <w:szCs w:val="18"/>
              </w:rPr>
              <w:t>opata</w:t>
            </w:r>
            <w:r w:rsidRPr="002333CE">
              <w:rPr>
                <w:spacing w:val="1"/>
                <w:position w:val="1"/>
                <w:sz w:val="18"/>
                <w:szCs w:val="18"/>
              </w:rPr>
              <w:t xml:space="preserve"> – 4 szt.</w:t>
            </w:r>
          </w:p>
          <w:p w:rsidR="00FD19D6" w:rsidRPr="002333CE" w:rsidRDefault="007E7CA8" w:rsidP="00FD19D6">
            <w:pPr>
              <w:spacing w:line="260" w:lineRule="exact"/>
              <w:ind w:left="105"/>
              <w:rPr>
                <w:spacing w:val="1"/>
                <w:position w:val="1"/>
                <w:sz w:val="18"/>
                <w:szCs w:val="18"/>
              </w:rPr>
            </w:pPr>
            <w:r w:rsidRPr="002333CE">
              <w:rPr>
                <w:spacing w:val="1"/>
                <w:position w:val="1"/>
                <w:sz w:val="18"/>
                <w:szCs w:val="18"/>
              </w:rPr>
              <w:t>- w</w:t>
            </w:r>
            <w:r w:rsidR="00FD19D6" w:rsidRPr="002333CE">
              <w:rPr>
                <w:spacing w:val="1"/>
                <w:position w:val="1"/>
                <w:sz w:val="18"/>
                <w:szCs w:val="18"/>
              </w:rPr>
              <w:t>idły proste</w:t>
            </w:r>
            <w:r w:rsidRPr="002333CE">
              <w:rPr>
                <w:spacing w:val="1"/>
                <w:position w:val="1"/>
                <w:sz w:val="18"/>
                <w:szCs w:val="18"/>
              </w:rPr>
              <w:t xml:space="preserve"> – 4 szt.</w:t>
            </w:r>
          </w:p>
          <w:p w:rsidR="007E7CA8" w:rsidRPr="002333CE" w:rsidRDefault="007E7CA8" w:rsidP="007E7CA8">
            <w:pPr>
              <w:spacing w:line="260" w:lineRule="exact"/>
              <w:ind w:left="105"/>
              <w:rPr>
                <w:spacing w:val="1"/>
                <w:position w:val="1"/>
                <w:sz w:val="18"/>
                <w:szCs w:val="18"/>
              </w:rPr>
            </w:pPr>
            <w:r w:rsidRPr="002333CE">
              <w:rPr>
                <w:spacing w:val="1"/>
                <w:position w:val="1"/>
                <w:sz w:val="18"/>
                <w:szCs w:val="18"/>
              </w:rPr>
              <w:t>- lina holownicza z szeklami -1 szt.</w:t>
            </w:r>
          </w:p>
          <w:p w:rsidR="00FD19D6" w:rsidRPr="002333CE" w:rsidRDefault="000A1F5F" w:rsidP="00FD19D6">
            <w:pPr>
              <w:spacing w:line="260" w:lineRule="exact"/>
              <w:ind w:left="105"/>
              <w:rPr>
                <w:spacing w:val="1"/>
                <w:position w:val="1"/>
                <w:sz w:val="18"/>
                <w:szCs w:val="18"/>
              </w:rPr>
            </w:pPr>
            <w:r w:rsidRPr="002333CE">
              <w:rPr>
                <w:spacing w:val="1"/>
                <w:position w:val="1"/>
                <w:sz w:val="18"/>
                <w:szCs w:val="18"/>
              </w:rPr>
              <w:t>- koc gaśniczy – 1 szt.</w:t>
            </w:r>
          </w:p>
          <w:p w:rsidR="00FD19D6" w:rsidRPr="002333CE" w:rsidRDefault="0030700B" w:rsidP="00FD19D6">
            <w:pPr>
              <w:spacing w:line="260" w:lineRule="exact"/>
              <w:ind w:left="105"/>
              <w:rPr>
                <w:spacing w:val="1"/>
                <w:position w:val="1"/>
                <w:sz w:val="18"/>
                <w:szCs w:val="18"/>
              </w:rPr>
            </w:pPr>
            <w:r w:rsidRPr="002333CE">
              <w:rPr>
                <w:spacing w:val="1"/>
                <w:position w:val="1"/>
                <w:sz w:val="18"/>
                <w:szCs w:val="18"/>
              </w:rPr>
              <w:t>- t</w:t>
            </w:r>
            <w:r w:rsidR="00FD19D6" w:rsidRPr="002333CE">
              <w:rPr>
                <w:spacing w:val="1"/>
                <w:position w:val="1"/>
                <w:sz w:val="18"/>
                <w:szCs w:val="18"/>
              </w:rPr>
              <w:t>łumica</w:t>
            </w:r>
            <w:r w:rsidRPr="002333CE">
              <w:rPr>
                <w:spacing w:val="1"/>
                <w:position w:val="1"/>
                <w:sz w:val="18"/>
                <w:szCs w:val="18"/>
              </w:rPr>
              <w:t xml:space="preserve"> – 4 szt.</w:t>
            </w:r>
          </w:p>
          <w:p w:rsidR="0030700B" w:rsidRPr="002333CE" w:rsidRDefault="0030700B" w:rsidP="00FD19D6">
            <w:pPr>
              <w:spacing w:line="260" w:lineRule="exact"/>
              <w:ind w:left="105"/>
              <w:rPr>
                <w:spacing w:val="1"/>
                <w:position w:val="1"/>
                <w:sz w:val="18"/>
                <w:szCs w:val="18"/>
              </w:rPr>
            </w:pPr>
            <w:r w:rsidRPr="002333CE">
              <w:rPr>
                <w:spacing w:val="1"/>
                <w:position w:val="1"/>
                <w:sz w:val="18"/>
                <w:szCs w:val="18"/>
              </w:rPr>
              <w:t>- p</w:t>
            </w:r>
            <w:r w:rsidR="00FD19D6" w:rsidRPr="002333CE">
              <w:rPr>
                <w:spacing w:val="1"/>
                <w:position w:val="1"/>
                <w:sz w:val="18"/>
                <w:szCs w:val="18"/>
              </w:rPr>
              <w:t xml:space="preserve">rzedłużacz elektryczny 230 V </w:t>
            </w:r>
            <w:r w:rsidRPr="002333CE">
              <w:rPr>
                <w:spacing w:val="1"/>
                <w:position w:val="1"/>
                <w:sz w:val="18"/>
                <w:szCs w:val="18"/>
              </w:rPr>
              <w:t>o długości min. 20m na zwijadle -  1szt.</w:t>
            </w:r>
          </w:p>
          <w:p w:rsidR="004A5E2B" w:rsidRPr="002333CE" w:rsidRDefault="004A5E2B" w:rsidP="004A5E2B">
            <w:pPr>
              <w:spacing w:line="260" w:lineRule="exact"/>
              <w:ind w:left="105"/>
              <w:rPr>
                <w:spacing w:val="1"/>
                <w:position w:val="1"/>
                <w:sz w:val="18"/>
                <w:szCs w:val="18"/>
              </w:rPr>
            </w:pPr>
            <w:r w:rsidRPr="002333CE">
              <w:rPr>
                <w:spacing w:val="1"/>
                <w:position w:val="1"/>
                <w:sz w:val="18"/>
                <w:szCs w:val="18"/>
              </w:rPr>
              <w:t>- detektor napięcia AC HOTSTICK lub równoważny -1 szt.</w:t>
            </w:r>
          </w:p>
          <w:p w:rsidR="00FD19D6" w:rsidRPr="002333CE" w:rsidRDefault="00FE1D48" w:rsidP="00FD19D6">
            <w:pPr>
              <w:spacing w:line="260" w:lineRule="exact"/>
              <w:ind w:left="105"/>
              <w:rPr>
                <w:spacing w:val="1"/>
                <w:position w:val="1"/>
                <w:sz w:val="18"/>
                <w:szCs w:val="18"/>
              </w:rPr>
            </w:pPr>
            <w:r w:rsidRPr="002333CE">
              <w:rPr>
                <w:spacing w:val="1"/>
                <w:position w:val="1"/>
                <w:sz w:val="18"/>
                <w:szCs w:val="18"/>
              </w:rPr>
              <w:t>- m</w:t>
            </w:r>
            <w:r w:rsidR="00FD19D6" w:rsidRPr="002333CE">
              <w:rPr>
                <w:spacing w:val="1"/>
                <w:position w:val="1"/>
                <w:sz w:val="18"/>
                <w:szCs w:val="18"/>
              </w:rPr>
              <w:t>ata pod sprzęt ratowniczy o wymiarach min. 2,0x 1,5m</w:t>
            </w:r>
            <w:r w:rsidR="00DF5DCA" w:rsidRPr="002333CE">
              <w:rPr>
                <w:spacing w:val="1"/>
                <w:position w:val="1"/>
                <w:sz w:val="18"/>
                <w:szCs w:val="18"/>
              </w:rPr>
              <w:t xml:space="preserve"> - 1 szt.</w:t>
            </w:r>
          </w:p>
          <w:p w:rsidR="00111A3C" w:rsidRPr="002333CE" w:rsidRDefault="00F82B41" w:rsidP="00F82B41">
            <w:pPr>
              <w:spacing w:line="260" w:lineRule="exact"/>
              <w:rPr>
                <w:spacing w:val="1"/>
                <w:position w:val="1"/>
                <w:sz w:val="18"/>
                <w:szCs w:val="18"/>
              </w:rPr>
            </w:pPr>
            <w:r w:rsidRPr="002333CE">
              <w:rPr>
                <w:spacing w:val="1"/>
                <w:position w:val="1"/>
                <w:sz w:val="18"/>
                <w:szCs w:val="18"/>
              </w:rPr>
              <w:t xml:space="preserve">  </w:t>
            </w:r>
            <w:r w:rsidR="002D3CB8" w:rsidRPr="002333CE">
              <w:rPr>
                <w:spacing w:val="1"/>
                <w:position w:val="1"/>
                <w:sz w:val="18"/>
                <w:szCs w:val="18"/>
              </w:rPr>
              <w:t xml:space="preserve">- nosze </w:t>
            </w:r>
            <w:r w:rsidR="005255FD" w:rsidRPr="002333CE">
              <w:rPr>
                <w:spacing w:val="1"/>
                <w:position w:val="1"/>
                <w:sz w:val="18"/>
                <w:szCs w:val="18"/>
              </w:rPr>
              <w:t>składane</w:t>
            </w:r>
          </w:p>
          <w:p w:rsidR="002D3CB8" w:rsidRPr="00A35553" w:rsidRDefault="002D3CB8" w:rsidP="00111A3C">
            <w:pPr>
              <w:spacing w:line="260" w:lineRule="exact"/>
              <w:ind w:left="105"/>
              <w:rPr>
                <w:spacing w:val="1"/>
                <w:position w:val="1"/>
                <w:sz w:val="18"/>
                <w:szCs w:val="18"/>
              </w:rPr>
            </w:pPr>
          </w:p>
          <w:p w:rsidR="00F5467C" w:rsidRPr="00A35553" w:rsidRDefault="00F5467C">
            <w:pPr>
              <w:pStyle w:val="Nagwek"/>
              <w:tabs>
                <w:tab w:val="left" w:pos="177"/>
                <w:tab w:val="left" w:pos="792"/>
                <w:tab w:val="left" w:pos="6432"/>
                <w:tab w:val="left" w:pos="8428"/>
              </w:tabs>
              <w:snapToGrid w:val="0"/>
              <w:spacing w:before="0" w:after="0" w:line="240" w:lineRule="atLeast"/>
              <w:jc w:val="both"/>
              <w:rPr>
                <w:rFonts w:ascii="Times New Roman" w:hAnsi="Times New Roman" w:cs="Times New Roman"/>
                <w:sz w:val="18"/>
                <w:szCs w:val="18"/>
              </w:rPr>
            </w:pPr>
          </w:p>
        </w:tc>
        <w:tc>
          <w:tcPr>
            <w:tcW w:w="1624" w:type="dxa"/>
            <w:tcBorders>
              <w:top w:val="single" w:sz="4" w:space="0" w:color="auto"/>
              <w:left w:val="single" w:sz="4" w:space="0" w:color="000000"/>
              <w:bottom w:val="single" w:sz="4" w:space="0" w:color="000000"/>
            </w:tcBorders>
            <w:shd w:val="clear" w:color="auto" w:fill="FFFFFF"/>
            <w:vAlign w:val="center"/>
          </w:tcPr>
          <w:p w:rsidR="009B72E4" w:rsidRPr="009B72E4" w:rsidRDefault="009B72E4" w:rsidP="009B72E4">
            <w:pPr>
              <w:jc w:val="center"/>
            </w:pPr>
            <w:r w:rsidRPr="009B72E4">
              <w:lastRenderedPageBreak/>
              <w:t>TAK/NIE</w:t>
            </w:r>
          </w:p>
          <w:p w:rsidR="00F5467C" w:rsidRPr="00A35553" w:rsidRDefault="00F5467C" w:rsidP="009B72E4">
            <w:pPr>
              <w:pStyle w:val="Tekstpodstawowy21"/>
              <w:snapToGrid w:val="0"/>
              <w:jc w:val="center"/>
              <w:rPr>
                <w:sz w:val="18"/>
                <w:szCs w:val="18"/>
              </w:rPr>
            </w:pPr>
          </w:p>
        </w:tc>
        <w:tc>
          <w:tcPr>
            <w:tcW w:w="5524" w:type="dxa"/>
            <w:gridSpan w:val="3"/>
            <w:tcBorders>
              <w:top w:val="single" w:sz="4" w:space="0" w:color="auto"/>
              <w:left w:val="single" w:sz="4" w:space="0" w:color="000000"/>
              <w:bottom w:val="single" w:sz="4" w:space="0" w:color="000000"/>
              <w:right w:val="single" w:sz="4" w:space="0" w:color="000000"/>
            </w:tcBorders>
            <w:shd w:val="clear" w:color="auto" w:fill="FFFFFF"/>
          </w:tcPr>
          <w:p w:rsidR="00F5467C" w:rsidRPr="00A35553" w:rsidRDefault="00F5467C">
            <w:pPr>
              <w:pStyle w:val="Nagwek"/>
              <w:tabs>
                <w:tab w:val="left" w:pos="177"/>
                <w:tab w:val="left" w:pos="792"/>
                <w:tab w:val="left" w:pos="6432"/>
                <w:tab w:val="left" w:pos="8428"/>
              </w:tabs>
              <w:snapToGrid w:val="0"/>
              <w:spacing w:before="0" w:after="0" w:line="240" w:lineRule="atLeast"/>
              <w:jc w:val="center"/>
              <w:rPr>
                <w:rFonts w:ascii="Times New Roman" w:hAnsi="Times New Roman" w:cs="Times New Roman"/>
                <w:kern w:val="24"/>
                <w:sz w:val="18"/>
                <w:szCs w:val="18"/>
              </w:rPr>
            </w:pPr>
          </w:p>
        </w:tc>
      </w:tr>
    </w:tbl>
    <w:p w:rsidR="002C569F" w:rsidRDefault="002C569F">
      <w:pPr>
        <w:tabs>
          <w:tab w:val="left" w:pos="48"/>
          <w:tab w:val="left" w:pos="931"/>
          <w:tab w:val="left" w:pos="6571"/>
          <w:tab w:val="left" w:pos="8577"/>
          <w:tab w:val="left" w:pos="14745"/>
        </w:tabs>
        <w:spacing w:line="240" w:lineRule="atLeast"/>
        <w:rPr>
          <w:sz w:val="18"/>
          <w:szCs w:val="18"/>
        </w:rPr>
      </w:pPr>
    </w:p>
    <w:p w:rsidR="002C569F" w:rsidRPr="002C569F" w:rsidRDefault="002C569F" w:rsidP="002C569F">
      <w:pPr>
        <w:rPr>
          <w:sz w:val="18"/>
          <w:szCs w:val="18"/>
        </w:rPr>
      </w:pPr>
    </w:p>
    <w:p w:rsidR="002C569F" w:rsidRDefault="002C569F" w:rsidP="002C569F">
      <w:pPr>
        <w:rPr>
          <w:sz w:val="18"/>
          <w:szCs w:val="18"/>
        </w:rPr>
      </w:pPr>
    </w:p>
    <w:p w:rsidR="0018144D" w:rsidRDefault="002C569F" w:rsidP="002C569F">
      <w:pPr>
        <w:rPr>
          <w:sz w:val="18"/>
          <w:szCs w:val="18"/>
        </w:rPr>
      </w:pPr>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2C569F" w:rsidRPr="002C569F" w:rsidRDefault="002C569F" w:rsidP="002C569F">
      <w:pPr>
        <w:rPr>
          <w:sz w:val="18"/>
          <w:szCs w:val="18"/>
        </w:rPr>
      </w:pPr>
      <w:r>
        <w:rPr>
          <w:sz w:val="18"/>
          <w:szCs w:val="18"/>
        </w:rPr>
        <w:t>(Miejscowość, data)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(podpis Wykonawcy)</w:t>
      </w:r>
    </w:p>
    <w:sectPr w:rsidR="002C569F" w:rsidRPr="002C569F" w:rsidSect="00116B1A">
      <w:pgSz w:w="16838" w:h="11906" w:orient="landscape"/>
      <w:pgMar w:top="1133" w:right="1440" w:bottom="764" w:left="144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6D1" w:rsidRDefault="003946D1">
      <w:r>
        <w:separator/>
      </w:r>
    </w:p>
  </w:endnote>
  <w:endnote w:type="continuationSeparator" w:id="0">
    <w:p w:rsidR="003946D1" w:rsidRDefault="0039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Arial Unicode MS"/>
    <w:charset w:val="EE"/>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6D1" w:rsidRDefault="003946D1">
      <w:r>
        <w:separator/>
      </w:r>
    </w:p>
  </w:footnote>
  <w:footnote w:type="continuationSeparator" w:id="0">
    <w:p w:rsidR="003946D1" w:rsidRDefault="00394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StarSymbol"/>
        <w:sz w:val="18"/>
        <w:szCs w:val="18"/>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0" w:firstLine="0"/>
      </w:pPr>
      <w:rPr>
        <w:rFonts w:ascii="Symbol" w:hAnsi="Symbol" w:cs="Times New Roman"/>
      </w:rPr>
    </w:lvl>
    <w:lvl w:ilvl="1">
      <w:start w:val="1"/>
      <w:numFmt w:val="bullet"/>
      <w:lvlText w:val=""/>
      <w:lvlJc w:val="left"/>
      <w:pPr>
        <w:tabs>
          <w:tab w:val="num" w:pos="0"/>
        </w:tabs>
        <w:ind w:left="0" w:firstLine="0"/>
      </w:pPr>
      <w:rPr>
        <w:rFonts w:ascii="Symbol" w:hAnsi="Symbol" w:cs="Times New Roman"/>
      </w:rPr>
    </w:lvl>
    <w:lvl w:ilvl="2">
      <w:start w:val="1"/>
      <w:numFmt w:val="bullet"/>
      <w:lvlText w:val=""/>
      <w:lvlJc w:val="left"/>
      <w:pPr>
        <w:tabs>
          <w:tab w:val="num" w:pos="0"/>
        </w:tabs>
        <w:ind w:left="0" w:firstLine="0"/>
      </w:pPr>
      <w:rPr>
        <w:rFonts w:ascii="Symbol" w:hAnsi="Symbol" w:cs="Times New Roman"/>
      </w:rPr>
    </w:lvl>
    <w:lvl w:ilvl="3">
      <w:start w:val="1"/>
      <w:numFmt w:val="bullet"/>
      <w:lvlText w:val=""/>
      <w:lvlJc w:val="left"/>
      <w:pPr>
        <w:tabs>
          <w:tab w:val="num" w:pos="0"/>
        </w:tabs>
        <w:ind w:left="0" w:firstLine="0"/>
      </w:pPr>
      <w:rPr>
        <w:rFonts w:ascii="Symbol" w:hAnsi="Symbol" w:cs="Times New Roman"/>
      </w:rPr>
    </w:lvl>
    <w:lvl w:ilvl="4">
      <w:start w:val="1"/>
      <w:numFmt w:val="bullet"/>
      <w:lvlText w:val=""/>
      <w:lvlJc w:val="left"/>
      <w:pPr>
        <w:tabs>
          <w:tab w:val="num" w:pos="0"/>
        </w:tabs>
        <w:ind w:left="0" w:firstLine="0"/>
      </w:pPr>
      <w:rPr>
        <w:rFonts w:ascii="Symbol" w:hAnsi="Symbol" w:cs="Times New Roman"/>
      </w:rPr>
    </w:lvl>
    <w:lvl w:ilvl="5">
      <w:start w:val="1"/>
      <w:numFmt w:val="bullet"/>
      <w:lvlText w:val=""/>
      <w:lvlJc w:val="left"/>
      <w:pPr>
        <w:tabs>
          <w:tab w:val="num" w:pos="0"/>
        </w:tabs>
        <w:ind w:left="0" w:firstLine="0"/>
      </w:pPr>
      <w:rPr>
        <w:rFonts w:ascii="Symbol" w:hAnsi="Symbol" w:cs="Times New Roman"/>
      </w:rPr>
    </w:lvl>
    <w:lvl w:ilvl="6">
      <w:start w:val="1"/>
      <w:numFmt w:val="bullet"/>
      <w:lvlText w:val=""/>
      <w:lvlJc w:val="left"/>
      <w:pPr>
        <w:tabs>
          <w:tab w:val="num" w:pos="0"/>
        </w:tabs>
        <w:ind w:left="0" w:firstLine="0"/>
      </w:pPr>
      <w:rPr>
        <w:rFonts w:ascii="Symbol" w:hAnsi="Symbol" w:cs="Times New Roman"/>
      </w:rPr>
    </w:lvl>
    <w:lvl w:ilvl="7">
      <w:start w:val="1"/>
      <w:numFmt w:val="bullet"/>
      <w:lvlText w:val=""/>
      <w:lvlJc w:val="left"/>
      <w:pPr>
        <w:tabs>
          <w:tab w:val="num" w:pos="0"/>
        </w:tabs>
        <w:ind w:left="0" w:firstLine="0"/>
      </w:pPr>
      <w:rPr>
        <w:rFonts w:ascii="Symbol" w:hAnsi="Symbol" w:cs="Times New Roman"/>
      </w:rPr>
    </w:lvl>
    <w:lvl w:ilvl="8">
      <w:start w:val="1"/>
      <w:numFmt w:val="bullet"/>
      <w:lvlText w:val=""/>
      <w:lvlJc w:val="left"/>
      <w:pPr>
        <w:tabs>
          <w:tab w:val="num" w:pos="0"/>
        </w:tabs>
        <w:ind w:left="0" w:firstLine="0"/>
      </w:pPr>
      <w:rPr>
        <w:rFonts w:ascii="Symbol" w:hAnsi="Symbol"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1425"/>
        </w:tabs>
        <w:ind w:left="1425"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1425"/>
        </w:tabs>
        <w:ind w:left="1425" w:hanging="360"/>
      </w:pPr>
      <w:rPr>
        <w:rFonts w:ascii="Symbol" w:hAnsi="Symbol" w:cs="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8" w15:restartNumberingAfterBreak="0">
    <w:nsid w:val="10D55E09"/>
    <w:multiLevelType w:val="hybridMultilevel"/>
    <w:tmpl w:val="A57E4034"/>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125C60"/>
    <w:multiLevelType w:val="hybridMultilevel"/>
    <w:tmpl w:val="29808608"/>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092BAC"/>
    <w:multiLevelType w:val="hybridMultilevel"/>
    <w:tmpl w:val="2F961A0E"/>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BC35B4"/>
    <w:multiLevelType w:val="hybridMultilevel"/>
    <w:tmpl w:val="DB7E19F8"/>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2D1A19"/>
    <w:multiLevelType w:val="hybridMultilevel"/>
    <w:tmpl w:val="C24C5C1C"/>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CB0BB9"/>
    <w:multiLevelType w:val="hybridMultilevel"/>
    <w:tmpl w:val="B3FC470C"/>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4A1090"/>
    <w:multiLevelType w:val="hybridMultilevel"/>
    <w:tmpl w:val="7EC833BC"/>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B33940"/>
    <w:multiLevelType w:val="hybridMultilevel"/>
    <w:tmpl w:val="FFCA8D92"/>
    <w:lvl w:ilvl="0" w:tplc="04BE5D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F7B0D91"/>
    <w:multiLevelType w:val="hybridMultilevel"/>
    <w:tmpl w:val="CCD6EDBC"/>
    <w:lvl w:ilvl="0" w:tplc="04BE5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10"/>
  </w:num>
  <w:num w:numId="11">
    <w:abstractNumId w:val="15"/>
  </w:num>
  <w:num w:numId="12">
    <w:abstractNumId w:val="11"/>
  </w:num>
  <w:num w:numId="13">
    <w:abstractNumId w:val="13"/>
  </w:num>
  <w:num w:numId="14">
    <w:abstractNumId w:val="12"/>
  </w:num>
  <w:num w:numId="15">
    <w:abstractNumId w:val="8"/>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5C"/>
    <w:rsid w:val="00012886"/>
    <w:rsid w:val="000206D1"/>
    <w:rsid w:val="000262E1"/>
    <w:rsid w:val="000318CA"/>
    <w:rsid w:val="0003226D"/>
    <w:rsid w:val="00047600"/>
    <w:rsid w:val="00052EE5"/>
    <w:rsid w:val="000606E3"/>
    <w:rsid w:val="000705A9"/>
    <w:rsid w:val="00070DC7"/>
    <w:rsid w:val="000714A6"/>
    <w:rsid w:val="00087A1B"/>
    <w:rsid w:val="00090379"/>
    <w:rsid w:val="000904AE"/>
    <w:rsid w:val="00091A9A"/>
    <w:rsid w:val="000A0C72"/>
    <w:rsid w:val="000A1F5F"/>
    <w:rsid w:val="000D4A03"/>
    <w:rsid w:val="000D7804"/>
    <w:rsid w:val="000F599F"/>
    <w:rsid w:val="000F61C2"/>
    <w:rsid w:val="00102A16"/>
    <w:rsid w:val="001064FF"/>
    <w:rsid w:val="00111A3C"/>
    <w:rsid w:val="001121E4"/>
    <w:rsid w:val="001129E3"/>
    <w:rsid w:val="00114752"/>
    <w:rsid w:val="00116B1A"/>
    <w:rsid w:val="001176AB"/>
    <w:rsid w:val="001355CB"/>
    <w:rsid w:val="00147119"/>
    <w:rsid w:val="00157A06"/>
    <w:rsid w:val="00164B09"/>
    <w:rsid w:val="00177E90"/>
    <w:rsid w:val="0018144D"/>
    <w:rsid w:val="00187484"/>
    <w:rsid w:val="001945A8"/>
    <w:rsid w:val="00194646"/>
    <w:rsid w:val="001956D1"/>
    <w:rsid w:val="0019684B"/>
    <w:rsid w:val="0019700C"/>
    <w:rsid w:val="001A0E88"/>
    <w:rsid w:val="001A6AE2"/>
    <w:rsid w:val="001B0452"/>
    <w:rsid w:val="001C0E56"/>
    <w:rsid w:val="001C4213"/>
    <w:rsid w:val="001D3240"/>
    <w:rsid w:val="001F4A45"/>
    <w:rsid w:val="001F59AC"/>
    <w:rsid w:val="00210997"/>
    <w:rsid w:val="00224D41"/>
    <w:rsid w:val="002333CE"/>
    <w:rsid w:val="0023456E"/>
    <w:rsid w:val="002540F8"/>
    <w:rsid w:val="00271906"/>
    <w:rsid w:val="00271D3D"/>
    <w:rsid w:val="00276BCE"/>
    <w:rsid w:val="002848A2"/>
    <w:rsid w:val="002A16E2"/>
    <w:rsid w:val="002C21A9"/>
    <w:rsid w:val="002C41BD"/>
    <w:rsid w:val="002C569F"/>
    <w:rsid w:val="002D3CB8"/>
    <w:rsid w:val="002D6470"/>
    <w:rsid w:val="002E07A1"/>
    <w:rsid w:val="002E2C28"/>
    <w:rsid w:val="002F4A16"/>
    <w:rsid w:val="00306095"/>
    <w:rsid w:val="0030700B"/>
    <w:rsid w:val="00341B47"/>
    <w:rsid w:val="00341D70"/>
    <w:rsid w:val="003450B8"/>
    <w:rsid w:val="003500E2"/>
    <w:rsid w:val="003538BE"/>
    <w:rsid w:val="00354F85"/>
    <w:rsid w:val="00355564"/>
    <w:rsid w:val="00377B5B"/>
    <w:rsid w:val="003946D1"/>
    <w:rsid w:val="00396338"/>
    <w:rsid w:val="003A24CE"/>
    <w:rsid w:val="003C0660"/>
    <w:rsid w:val="003D1A90"/>
    <w:rsid w:val="003E7AE7"/>
    <w:rsid w:val="003F0F50"/>
    <w:rsid w:val="003F4426"/>
    <w:rsid w:val="00412CA2"/>
    <w:rsid w:val="00420571"/>
    <w:rsid w:val="00425609"/>
    <w:rsid w:val="004515B0"/>
    <w:rsid w:val="00454087"/>
    <w:rsid w:val="004550C5"/>
    <w:rsid w:val="004816B9"/>
    <w:rsid w:val="00486EC8"/>
    <w:rsid w:val="004A5E2B"/>
    <w:rsid w:val="004C1621"/>
    <w:rsid w:val="004C6B46"/>
    <w:rsid w:val="004F2B84"/>
    <w:rsid w:val="00524B85"/>
    <w:rsid w:val="005255FD"/>
    <w:rsid w:val="00537DD3"/>
    <w:rsid w:val="00540998"/>
    <w:rsid w:val="00541DBF"/>
    <w:rsid w:val="005701E9"/>
    <w:rsid w:val="005A6F97"/>
    <w:rsid w:val="005B48B9"/>
    <w:rsid w:val="005C61BF"/>
    <w:rsid w:val="006056DF"/>
    <w:rsid w:val="0061761B"/>
    <w:rsid w:val="006256FF"/>
    <w:rsid w:val="00646C78"/>
    <w:rsid w:val="006521CA"/>
    <w:rsid w:val="006970FA"/>
    <w:rsid w:val="00697F7C"/>
    <w:rsid w:val="006A1BC7"/>
    <w:rsid w:val="006B3C4A"/>
    <w:rsid w:val="006E00BF"/>
    <w:rsid w:val="006F6AF3"/>
    <w:rsid w:val="006F6C7D"/>
    <w:rsid w:val="0070239A"/>
    <w:rsid w:val="007024D5"/>
    <w:rsid w:val="0070560A"/>
    <w:rsid w:val="00720F57"/>
    <w:rsid w:val="007269E9"/>
    <w:rsid w:val="007272FF"/>
    <w:rsid w:val="007369E2"/>
    <w:rsid w:val="00762E7A"/>
    <w:rsid w:val="00773E79"/>
    <w:rsid w:val="00791E85"/>
    <w:rsid w:val="00792E86"/>
    <w:rsid w:val="00793A47"/>
    <w:rsid w:val="007B71BF"/>
    <w:rsid w:val="007D380E"/>
    <w:rsid w:val="007E7CA8"/>
    <w:rsid w:val="007F47FE"/>
    <w:rsid w:val="00806F8C"/>
    <w:rsid w:val="00807427"/>
    <w:rsid w:val="00814BD4"/>
    <w:rsid w:val="0082124B"/>
    <w:rsid w:val="0082275C"/>
    <w:rsid w:val="00846680"/>
    <w:rsid w:val="00861FE0"/>
    <w:rsid w:val="00870DAD"/>
    <w:rsid w:val="00874AA6"/>
    <w:rsid w:val="00882AC9"/>
    <w:rsid w:val="00887E4D"/>
    <w:rsid w:val="008A14D3"/>
    <w:rsid w:val="008A1D57"/>
    <w:rsid w:val="008A6C9E"/>
    <w:rsid w:val="008D389F"/>
    <w:rsid w:val="008D7C2D"/>
    <w:rsid w:val="008E2AFC"/>
    <w:rsid w:val="008F0EC1"/>
    <w:rsid w:val="008F198D"/>
    <w:rsid w:val="008F4EBB"/>
    <w:rsid w:val="00904EC0"/>
    <w:rsid w:val="00906CA2"/>
    <w:rsid w:val="00932890"/>
    <w:rsid w:val="00940285"/>
    <w:rsid w:val="009431F1"/>
    <w:rsid w:val="00962057"/>
    <w:rsid w:val="00975806"/>
    <w:rsid w:val="00992883"/>
    <w:rsid w:val="00997865"/>
    <w:rsid w:val="009A204C"/>
    <w:rsid w:val="009B380F"/>
    <w:rsid w:val="009B72E4"/>
    <w:rsid w:val="009B7E62"/>
    <w:rsid w:val="009D3BB4"/>
    <w:rsid w:val="009D5192"/>
    <w:rsid w:val="009F5922"/>
    <w:rsid w:val="00A12732"/>
    <w:rsid w:val="00A3104B"/>
    <w:rsid w:val="00A35553"/>
    <w:rsid w:val="00A44C5B"/>
    <w:rsid w:val="00A51C97"/>
    <w:rsid w:val="00A5388B"/>
    <w:rsid w:val="00A71350"/>
    <w:rsid w:val="00A7457F"/>
    <w:rsid w:val="00A82F10"/>
    <w:rsid w:val="00A95492"/>
    <w:rsid w:val="00AA2573"/>
    <w:rsid w:val="00AA584C"/>
    <w:rsid w:val="00AB1662"/>
    <w:rsid w:val="00AC58CE"/>
    <w:rsid w:val="00AD7139"/>
    <w:rsid w:val="00AE17A6"/>
    <w:rsid w:val="00AF3E84"/>
    <w:rsid w:val="00AF6751"/>
    <w:rsid w:val="00B010DE"/>
    <w:rsid w:val="00B0730D"/>
    <w:rsid w:val="00B21D8A"/>
    <w:rsid w:val="00B26771"/>
    <w:rsid w:val="00B33345"/>
    <w:rsid w:val="00B56F84"/>
    <w:rsid w:val="00B6025C"/>
    <w:rsid w:val="00B70A00"/>
    <w:rsid w:val="00B70C90"/>
    <w:rsid w:val="00B72280"/>
    <w:rsid w:val="00B8051C"/>
    <w:rsid w:val="00B80849"/>
    <w:rsid w:val="00B81028"/>
    <w:rsid w:val="00B85681"/>
    <w:rsid w:val="00B94FF5"/>
    <w:rsid w:val="00BB584F"/>
    <w:rsid w:val="00BC286A"/>
    <w:rsid w:val="00BC3840"/>
    <w:rsid w:val="00BC425D"/>
    <w:rsid w:val="00BD08C7"/>
    <w:rsid w:val="00BD2E23"/>
    <w:rsid w:val="00BE48B6"/>
    <w:rsid w:val="00BE7007"/>
    <w:rsid w:val="00BF36FE"/>
    <w:rsid w:val="00C1034E"/>
    <w:rsid w:val="00C31B43"/>
    <w:rsid w:val="00C40396"/>
    <w:rsid w:val="00C507D8"/>
    <w:rsid w:val="00C54AE9"/>
    <w:rsid w:val="00C7147E"/>
    <w:rsid w:val="00C73056"/>
    <w:rsid w:val="00CC45C4"/>
    <w:rsid w:val="00CD22D7"/>
    <w:rsid w:val="00CD4071"/>
    <w:rsid w:val="00CE76F2"/>
    <w:rsid w:val="00CF6436"/>
    <w:rsid w:val="00D1119E"/>
    <w:rsid w:val="00D12893"/>
    <w:rsid w:val="00D14358"/>
    <w:rsid w:val="00D15D22"/>
    <w:rsid w:val="00D160FC"/>
    <w:rsid w:val="00D43571"/>
    <w:rsid w:val="00D43643"/>
    <w:rsid w:val="00D45FC5"/>
    <w:rsid w:val="00D57421"/>
    <w:rsid w:val="00D668AC"/>
    <w:rsid w:val="00D7014A"/>
    <w:rsid w:val="00D743D8"/>
    <w:rsid w:val="00D75971"/>
    <w:rsid w:val="00D83A8E"/>
    <w:rsid w:val="00D91799"/>
    <w:rsid w:val="00D97060"/>
    <w:rsid w:val="00DA532D"/>
    <w:rsid w:val="00DA7DF1"/>
    <w:rsid w:val="00DA7EB3"/>
    <w:rsid w:val="00DC09FC"/>
    <w:rsid w:val="00DC4924"/>
    <w:rsid w:val="00DD1CCD"/>
    <w:rsid w:val="00DE05C3"/>
    <w:rsid w:val="00DE2D7C"/>
    <w:rsid w:val="00DF15C6"/>
    <w:rsid w:val="00DF5DCA"/>
    <w:rsid w:val="00E004E7"/>
    <w:rsid w:val="00E13811"/>
    <w:rsid w:val="00E17E98"/>
    <w:rsid w:val="00E24338"/>
    <w:rsid w:val="00E435A8"/>
    <w:rsid w:val="00E4415D"/>
    <w:rsid w:val="00E5119E"/>
    <w:rsid w:val="00E57ACE"/>
    <w:rsid w:val="00E80085"/>
    <w:rsid w:val="00E84753"/>
    <w:rsid w:val="00EB373F"/>
    <w:rsid w:val="00EC33C5"/>
    <w:rsid w:val="00F3339D"/>
    <w:rsid w:val="00F36C8E"/>
    <w:rsid w:val="00F5467C"/>
    <w:rsid w:val="00F745FA"/>
    <w:rsid w:val="00F764CA"/>
    <w:rsid w:val="00F82B41"/>
    <w:rsid w:val="00F82F41"/>
    <w:rsid w:val="00FA1D1E"/>
    <w:rsid w:val="00FA78BF"/>
    <w:rsid w:val="00FB50A6"/>
    <w:rsid w:val="00FB683B"/>
    <w:rsid w:val="00FC548E"/>
    <w:rsid w:val="00FD19D6"/>
    <w:rsid w:val="00FD65C9"/>
    <w:rsid w:val="00FD78AE"/>
    <w:rsid w:val="00FE1D48"/>
    <w:rsid w:val="00FE3040"/>
    <w:rsid w:val="00FF463E"/>
    <w:rsid w:val="00FF6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ACE6E5C-76A0-482E-A8C3-24C9CDF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6B1A"/>
    <w:pPr>
      <w:suppressAutoHyphens/>
    </w:pPr>
    <w:rPr>
      <w:sz w:val="24"/>
      <w:szCs w:val="24"/>
      <w:lang w:eastAsia="ar-SA"/>
    </w:rPr>
  </w:style>
  <w:style w:type="paragraph" w:styleId="Nagwek1">
    <w:name w:val="heading 1"/>
    <w:basedOn w:val="Normalny"/>
    <w:next w:val="Normalny"/>
    <w:qFormat/>
    <w:rsid w:val="00116B1A"/>
    <w:pPr>
      <w:keepNext/>
      <w:tabs>
        <w:tab w:val="num" w:pos="0"/>
        <w:tab w:val="left" w:pos="2198"/>
        <w:tab w:val="right" w:pos="9279"/>
      </w:tabs>
      <w:spacing w:line="240" w:lineRule="atLeast"/>
      <w:ind w:left="326"/>
      <w:jc w:val="center"/>
      <w:outlineLvl w:val="0"/>
    </w:pPr>
    <w:rPr>
      <w:rFonts w:ascii="Arial" w:hAnsi="Arial" w:cs="Arial"/>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116B1A"/>
    <w:rPr>
      <w:rFonts w:ascii="Symbol" w:hAnsi="Symbol" w:cs="StarSymbol"/>
      <w:sz w:val="18"/>
      <w:szCs w:val="18"/>
    </w:rPr>
  </w:style>
  <w:style w:type="character" w:customStyle="1" w:styleId="WW8Num3z0">
    <w:name w:val="WW8Num3z0"/>
    <w:rsid w:val="00116B1A"/>
    <w:rPr>
      <w:rFonts w:ascii="Times New Roman" w:eastAsia="Times New Roman" w:hAnsi="Times New Roman" w:cs="Times New Roman"/>
    </w:rPr>
  </w:style>
  <w:style w:type="character" w:customStyle="1" w:styleId="WW8Num4z0">
    <w:name w:val="WW8Num4z0"/>
    <w:rsid w:val="00116B1A"/>
    <w:rPr>
      <w:rFonts w:ascii="Times New Roman" w:hAnsi="Times New Roman" w:cs="Times New Roman"/>
    </w:rPr>
  </w:style>
  <w:style w:type="character" w:customStyle="1" w:styleId="WW8Num5z0">
    <w:name w:val="WW8Num5z0"/>
    <w:rsid w:val="00116B1A"/>
    <w:rPr>
      <w:rFonts w:ascii="Symbol" w:hAnsi="Symbol" w:cs="Symbol"/>
    </w:rPr>
  </w:style>
  <w:style w:type="character" w:customStyle="1" w:styleId="WW8Num6z0">
    <w:name w:val="WW8Num6z0"/>
    <w:rsid w:val="00116B1A"/>
    <w:rPr>
      <w:rFonts w:ascii="Symbol" w:hAnsi="Symbol" w:cs="Symbol"/>
    </w:rPr>
  </w:style>
  <w:style w:type="character" w:customStyle="1" w:styleId="WW8Num7z0">
    <w:name w:val="WW8Num7z0"/>
    <w:rsid w:val="00116B1A"/>
    <w:rPr>
      <w:rFonts w:ascii="Symbol" w:hAnsi="Symbol" w:cs="Symbol"/>
    </w:rPr>
  </w:style>
  <w:style w:type="character" w:customStyle="1" w:styleId="WW8Num8z0">
    <w:name w:val="WW8Num8z0"/>
    <w:rsid w:val="00116B1A"/>
    <w:rPr>
      <w:rFonts w:ascii="Symbol" w:hAnsi="Symbol" w:cs="Symbol"/>
    </w:rPr>
  </w:style>
  <w:style w:type="character" w:customStyle="1" w:styleId="WW8Num8z1">
    <w:name w:val="WW8Num8z1"/>
    <w:rsid w:val="00116B1A"/>
    <w:rPr>
      <w:rFonts w:ascii="Courier New" w:hAnsi="Courier New" w:cs="Courier New"/>
    </w:rPr>
  </w:style>
  <w:style w:type="character" w:customStyle="1" w:styleId="Absatz-Standardschriftart">
    <w:name w:val="Absatz-Standardschriftart"/>
    <w:rsid w:val="00116B1A"/>
  </w:style>
  <w:style w:type="character" w:customStyle="1" w:styleId="Domylnaczcionkaakapitu5">
    <w:name w:val="Domyślna czcionka akapitu5"/>
    <w:rsid w:val="00116B1A"/>
  </w:style>
  <w:style w:type="character" w:customStyle="1" w:styleId="WW-Absatz-Standardschriftart">
    <w:name w:val="WW-Absatz-Standardschriftart"/>
    <w:rsid w:val="00116B1A"/>
  </w:style>
  <w:style w:type="character" w:customStyle="1" w:styleId="WW-Absatz-Standardschriftart1">
    <w:name w:val="WW-Absatz-Standardschriftart1"/>
    <w:rsid w:val="00116B1A"/>
  </w:style>
  <w:style w:type="character" w:customStyle="1" w:styleId="Domylnaczcionkaakapitu4">
    <w:name w:val="Domyślna czcionka akapitu4"/>
    <w:rsid w:val="00116B1A"/>
  </w:style>
  <w:style w:type="character" w:customStyle="1" w:styleId="WW8Num9z0">
    <w:name w:val="WW8Num9z0"/>
    <w:rsid w:val="00116B1A"/>
    <w:rPr>
      <w:rFonts w:ascii="Symbol" w:hAnsi="Symbol" w:cs="Symbol"/>
    </w:rPr>
  </w:style>
  <w:style w:type="character" w:customStyle="1" w:styleId="WW8Num10z0">
    <w:name w:val="WW8Num10z0"/>
    <w:rsid w:val="00116B1A"/>
    <w:rPr>
      <w:rFonts w:ascii="Symbol" w:hAnsi="Symbol" w:cs="Symbol"/>
    </w:rPr>
  </w:style>
  <w:style w:type="character" w:customStyle="1" w:styleId="Domylnaczcionkaakapitu3">
    <w:name w:val="Domyślna czcionka akapitu3"/>
    <w:rsid w:val="00116B1A"/>
  </w:style>
  <w:style w:type="character" w:customStyle="1" w:styleId="WW-Absatz-Standardschriftart11">
    <w:name w:val="WW-Absatz-Standardschriftart11"/>
    <w:rsid w:val="00116B1A"/>
  </w:style>
  <w:style w:type="character" w:customStyle="1" w:styleId="Domylnaczcionkaakapitu2">
    <w:name w:val="Domyślna czcionka akapitu2"/>
    <w:rsid w:val="00116B1A"/>
  </w:style>
  <w:style w:type="character" w:customStyle="1" w:styleId="WW-Absatz-Standardschriftart111">
    <w:name w:val="WW-Absatz-Standardschriftart111"/>
    <w:rsid w:val="00116B1A"/>
  </w:style>
  <w:style w:type="character" w:customStyle="1" w:styleId="WW-Absatz-Standardschriftart1111">
    <w:name w:val="WW-Absatz-Standardschriftart1111"/>
    <w:rsid w:val="00116B1A"/>
  </w:style>
  <w:style w:type="character" w:customStyle="1" w:styleId="WW8Num1z0">
    <w:name w:val="WW8Num1z0"/>
    <w:rsid w:val="00116B1A"/>
    <w:rPr>
      <w:rFonts w:ascii="Times New Roman" w:hAnsi="Times New Roman" w:cs="Times New Roman"/>
    </w:rPr>
  </w:style>
  <w:style w:type="character" w:customStyle="1" w:styleId="Domylnaczcionkaakapitu1">
    <w:name w:val="Domyślna czcionka akapitu1"/>
    <w:rsid w:val="00116B1A"/>
  </w:style>
  <w:style w:type="character" w:styleId="Numerstrony">
    <w:name w:val="page number"/>
    <w:basedOn w:val="Domylnaczcionkaakapitu1"/>
    <w:rsid w:val="00116B1A"/>
  </w:style>
  <w:style w:type="character" w:customStyle="1" w:styleId="WW8Num5z1">
    <w:name w:val="WW8Num5z1"/>
    <w:rsid w:val="00116B1A"/>
    <w:rPr>
      <w:rFonts w:ascii="Courier New" w:hAnsi="Courier New" w:cs="Courier New"/>
    </w:rPr>
  </w:style>
  <w:style w:type="character" w:customStyle="1" w:styleId="WW8Num5z2">
    <w:name w:val="WW8Num5z2"/>
    <w:rsid w:val="00116B1A"/>
    <w:rPr>
      <w:rFonts w:ascii="Wingdings" w:hAnsi="Wingdings" w:cs="Wingdings"/>
    </w:rPr>
  </w:style>
  <w:style w:type="character" w:customStyle="1" w:styleId="WW8Num6z1">
    <w:name w:val="WW8Num6z1"/>
    <w:rsid w:val="00116B1A"/>
    <w:rPr>
      <w:rFonts w:ascii="Courier New" w:hAnsi="Courier New" w:cs="Courier New"/>
    </w:rPr>
  </w:style>
  <w:style w:type="character" w:customStyle="1" w:styleId="WW8Num6z2">
    <w:name w:val="WW8Num6z2"/>
    <w:rsid w:val="00116B1A"/>
    <w:rPr>
      <w:rFonts w:ascii="Wingdings" w:hAnsi="Wingdings" w:cs="Wingdings"/>
    </w:rPr>
  </w:style>
  <w:style w:type="character" w:customStyle="1" w:styleId="WW8Num8z2">
    <w:name w:val="WW8Num8z2"/>
    <w:rsid w:val="00116B1A"/>
    <w:rPr>
      <w:rFonts w:ascii="Wingdings" w:hAnsi="Wingdings" w:cs="Wingdings"/>
    </w:rPr>
  </w:style>
  <w:style w:type="character" w:customStyle="1" w:styleId="WW8Num9z1">
    <w:name w:val="WW8Num9z1"/>
    <w:rsid w:val="00116B1A"/>
    <w:rPr>
      <w:rFonts w:ascii="Courier New" w:hAnsi="Courier New" w:cs="Courier New"/>
    </w:rPr>
  </w:style>
  <w:style w:type="character" w:customStyle="1" w:styleId="WW8Num9z2">
    <w:name w:val="WW8Num9z2"/>
    <w:rsid w:val="00116B1A"/>
    <w:rPr>
      <w:rFonts w:ascii="Wingdings" w:hAnsi="Wingdings" w:cs="Wingdings"/>
    </w:rPr>
  </w:style>
  <w:style w:type="character" w:customStyle="1" w:styleId="WW8Num7z1">
    <w:name w:val="WW8Num7z1"/>
    <w:rsid w:val="00116B1A"/>
    <w:rPr>
      <w:rFonts w:ascii="Courier New" w:hAnsi="Courier New" w:cs="Courier New"/>
    </w:rPr>
  </w:style>
  <w:style w:type="character" w:customStyle="1" w:styleId="WW8Num7z2">
    <w:name w:val="WW8Num7z2"/>
    <w:rsid w:val="00116B1A"/>
    <w:rPr>
      <w:rFonts w:ascii="Wingdings" w:hAnsi="Wingdings" w:cs="Wingdings"/>
    </w:rPr>
  </w:style>
  <w:style w:type="character" w:styleId="Pogrubienie">
    <w:name w:val="Strong"/>
    <w:qFormat/>
    <w:rsid w:val="00116B1A"/>
    <w:rPr>
      <w:b/>
      <w:bCs/>
    </w:rPr>
  </w:style>
  <w:style w:type="character" w:customStyle="1" w:styleId="WW8Num14z0">
    <w:name w:val="WW8Num14z0"/>
    <w:rsid w:val="00116B1A"/>
    <w:rPr>
      <w:rFonts w:ascii="Symbol" w:hAnsi="Symbol" w:cs="Symbol"/>
    </w:rPr>
  </w:style>
  <w:style w:type="character" w:customStyle="1" w:styleId="WW8Num14z1">
    <w:name w:val="WW8Num14z1"/>
    <w:rsid w:val="00116B1A"/>
    <w:rPr>
      <w:rFonts w:ascii="Courier New" w:hAnsi="Courier New" w:cs="Courier New"/>
    </w:rPr>
  </w:style>
  <w:style w:type="character" w:customStyle="1" w:styleId="WW8Num14z2">
    <w:name w:val="WW8Num14z2"/>
    <w:rsid w:val="00116B1A"/>
    <w:rPr>
      <w:rFonts w:ascii="Wingdings" w:hAnsi="Wingdings" w:cs="Wingdings"/>
    </w:rPr>
  </w:style>
  <w:style w:type="character" w:customStyle="1" w:styleId="WW8Num12z0">
    <w:name w:val="WW8Num12z0"/>
    <w:rsid w:val="00116B1A"/>
    <w:rPr>
      <w:rFonts w:ascii="Symbol" w:hAnsi="Symbol" w:cs="Symbol"/>
    </w:rPr>
  </w:style>
  <w:style w:type="character" w:customStyle="1" w:styleId="WW8Num12z1">
    <w:name w:val="WW8Num12z1"/>
    <w:rsid w:val="00116B1A"/>
    <w:rPr>
      <w:rFonts w:ascii="Courier New" w:hAnsi="Courier New" w:cs="Courier New"/>
    </w:rPr>
  </w:style>
  <w:style w:type="character" w:customStyle="1" w:styleId="WW8Num12z2">
    <w:name w:val="WW8Num12z2"/>
    <w:rsid w:val="00116B1A"/>
    <w:rPr>
      <w:rFonts w:ascii="Wingdings" w:hAnsi="Wingdings" w:cs="Wingdings"/>
    </w:rPr>
  </w:style>
  <w:style w:type="character" w:customStyle="1" w:styleId="Symbolewypunktowania">
    <w:name w:val="Symbole wypunktowania"/>
    <w:rsid w:val="00116B1A"/>
    <w:rPr>
      <w:rFonts w:ascii="OpenSymbol" w:eastAsia="OpenSymbol" w:hAnsi="OpenSymbol" w:cs="OpenSymbol"/>
    </w:rPr>
  </w:style>
  <w:style w:type="paragraph" w:customStyle="1" w:styleId="Nagwek5">
    <w:name w:val="Nagłówek5"/>
    <w:basedOn w:val="Normalny"/>
    <w:next w:val="Tekstpodstawowy"/>
    <w:rsid w:val="00116B1A"/>
    <w:pPr>
      <w:keepNext/>
      <w:spacing w:before="240" w:after="120"/>
    </w:pPr>
    <w:rPr>
      <w:rFonts w:ascii="Arial" w:eastAsia="Lucida Sans Unicode" w:hAnsi="Arial" w:cs="Mangal"/>
      <w:sz w:val="28"/>
      <w:szCs w:val="28"/>
    </w:rPr>
  </w:style>
  <w:style w:type="paragraph" w:styleId="Tekstpodstawowy">
    <w:name w:val="Body Text"/>
    <w:basedOn w:val="Normalny"/>
    <w:rsid w:val="00116B1A"/>
    <w:pPr>
      <w:spacing w:after="120"/>
    </w:pPr>
  </w:style>
  <w:style w:type="paragraph" w:styleId="Lista">
    <w:name w:val="List"/>
    <w:basedOn w:val="Tekstpodstawowy"/>
    <w:rsid w:val="00116B1A"/>
    <w:rPr>
      <w:rFonts w:cs="Tahoma"/>
    </w:rPr>
  </w:style>
  <w:style w:type="paragraph" w:customStyle="1" w:styleId="Podpis5">
    <w:name w:val="Podpis5"/>
    <w:basedOn w:val="Normalny"/>
    <w:rsid w:val="00116B1A"/>
    <w:pPr>
      <w:suppressLineNumbers/>
      <w:spacing w:before="120" w:after="120"/>
    </w:pPr>
    <w:rPr>
      <w:rFonts w:cs="Mangal"/>
      <w:i/>
      <w:iCs/>
    </w:rPr>
  </w:style>
  <w:style w:type="paragraph" w:customStyle="1" w:styleId="Indeks">
    <w:name w:val="Indeks"/>
    <w:basedOn w:val="Normalny"/>
    <w:rsid w:val="00116B1A"/>
    <w:pPr>
      <w:suppressLineNumbers/>
    </w:pPr>
    <w:rPr>
      <w:rFonts w:cs="Tahoma"/>
    </w:rPr>
  </w:style>
  <w:style w:type="paragraph" w:customStyle="1" w:styleId="Nagwek4">
    <w:name w:val="Nagłówek4"/>
    <w:basedOn w:val="Normalny"/>
    <w:next w:val="Tekstpodstawowy"/>
    <w:rsid w:val="00116B1A"/>
    <w:pPr>
      <w:keepNext/>
      <w:spacing w:before="240" w:after="120"/>
    </w:pPr>
    <w:rPr>
      <w:rFonts w:ascii="Arial" w:eastAsia="Lucida Sans Unicode" w:hAnsi="Arial" w:cs="Mangal"/>
      <w:sz w:val="28"/>
      <w:szCs w:val="28"/>
    </w:rPr>
  </w:style>
  <w:style w:type="paragraph" w:customStyle="1" w:styleId="Podpis4">
    <w:name w:val="Podpis4"/>
    <w:basedOn w:val="Normalny"/>
    <w:rsid w:val="00116B1A"/>
    <w:pPr>
      <w:suppressLineNumbers/>
      <w:spacing w:before="120" w:after="120"/>
    </w:pPr>
    <w:rPr>
      <w:rFonts w:cs="Mangal"/>
      <w:i/>
      <w:iCs/>
    </w:rPr>
  </w:style>
  <w:style w:type="paragraph" w:customStyle="1" w:styleId="Nagwek3">
    <w:name w:val="Nagłówek3"/>
    <w:basedOn w:val="Normalny"/>
    <w:next w:val="Tekstpodstawowy"/>
    <w:rsid w:val="00116B1A"/>
    <w:pPr>
      <w:keepNext/>
      <w:spacing w:before="240" w:after="120"/>
    </w:pPr>
    <w:rPr>
      <w:rFonts w:ascii="Arial" w:eastAsia="Microsoft YaHei" w:hAnsi="Arial" w:cs="Mangal"/>
      <w:sz w:val="28"/>
      <w:szCs w:val="28"/>
    </w:rPr>
  </w:style>
  <w:style w:type="paragraph" w:customStyle="1" w:styleId="Podpis3">
    <w:name w:val="Podpis3"/>
    <w:basedOn w:val="Normalny"/>
    <w:rsid w:val="00116B1A"/>
    <w:pPr>
      <w:suppressLineNumbers/>
      <w:spacing w:before="120" w:after="120"/>
    </w:pPr>
    <w:rPr>
      <w:rFonts w:cs="Mangal"/>
      <w:i/>
      <w:iCs/>
    </w:rPr>
  </w:style>
  <w:style w:type="paragraph" w:styleId="Nagwek">
    <w:name w:val="header"/>
    <w:aliases w:val="Nagłówek strony1"/>
    <w:basedOn w:val="Normalny"/>
    <w:next w:val="Tekstpodstawowy"/>
    <w:link w:val="NagwekZnak"/>
    <w:rsid w:val="00116B1A"/>
    <w:pPr>
      <w:keepNext/>
      <w:spacing w:before="240" w:after="120"/>
    </w:pPr>
    <w:rPr>
      <w:rFonts w:ascii="Arial" w:eastAsia="Lucida Sans Unicode" w:hAnsi="Arial" w:cs="Tahoma"/>
      <w:sz w:val="28"/>
      <w:szCs w:val="28"/>
    </w:rPr>
  </w:style>
  <w:style w:type="paragraph" w:customStyle="1" w:styleId="Podpis2">
    <w:name w:val="Podpis2"/>
    <w:basedOn w:val="Normalny"/>
    <w:rsid w:val="00116B1A"/>
    <w:pPr>
      <w:suppressLineNumbers/>
      <w:spacing w:before="120" w:after="120"/>
    </w:pPr>
    <w:rPr>
      <w:rFonts w:cs="Tahoma"/>
      <w:i/>
      <w:iCs/>
    </w:rPr>
  </w:style>
  <w:style w:type="paragraph" w:customStyle="1" w:styleId="Nagwek2">
    <w:name w:val="Nagłówek2"/>
    <w:basedOn w:val="Normalny"/>
    <w:next w:val="Tekstpodstawowy"/>
    <w:rsid w:val="00116B1A"/>
    <w:pPr>
      <w:keepNext/>
      <w:spacing w:before="240" w:after="120"/>
    </w:pPr>
    <w:rPr>
      <w:rFonts w:ascii="Arial" w:eastAsia="Lucida Sans Unicode" w:hAnsi="Arial" w:cs="Tahoma"/>
      <w:sz w:val="28"/>
      <w:szCs w:val="28"/>
    </w:rPr>
  </w:style>
  <w:style w:type="paragraph" w:customStyle="1" w:styleId="Podpis1">
    <w:name w:val="Podpis1"/>
    <w:basedOn w:val="Normalny"/>
    <w:rsid w:val="00116B1A"/>
    <w:pPr>
      <w:suppressLineNumbers/>
      <w:spacing w:before="120" w:after="120"/>
    </w:pPr>
    <w:rPr>
      <w:rFonts w:cs="Tahoma"/>
      <w:i/>
      <w:iCs/>
    </w:rPr>
  </w:style>
  <w:style w:type="paragraph" w:customStyle="1" w:styleId="Nagwek10">
    <w:name w:val="Nagłówek1"/>
    <w:basedOn w:val="Normalny"/>
    <w:next w:val="Tekstpodstawowy"/>
    <w:rsid w:val="00116B1A"/>
    <w:pPr>
      <w:keepNext/>
      <w:spacing w:before="240" w:after="120"/>
    </w:pPr>
    <w:rPr>
      <w:rFonts w:ascii="Arial" w:eastAsia="MS Mincho" w:hAnsi="Arial" w:cs="Tahoma"/>
      <w:sz w:val="28"/>
      <w:szCs w:val="28"/>
    </w:rPr>
  </w:style>
  <w:style w:type="paragraph" w:customStyle="1" w:styleId="Tekstpodstawowywcity31">
    <w:name w:val="Tekst podstawowy wcięty 31"/>
    <w:basedOn w:val="Normalny"/>
    <w:rsid w:val="00116B1A"/>
    <w:pPr>
      <w:tabs>
        <w:tab w:val="left" w:pos="428"/>
        <w:tab w:val="left" w:pos="6727"/>
        <w:tab w:val="left" w:pos="8757"/>
        <w:tab w:val="left" w:pos="14944"/>
      </w:tabs>
      <w:overflowPunct w:val="0"/>
      <w:autoSpaceDE w:val="0"/>
      <w:spacing w:line="240" w:lineRule="atLeast"/>
      <w:ind w:left="214" w:hanging="214"/>
      <w:textAlignment w:val="baseline"/>
    </w:pPr>
    <w:rPr>
      <w:szCs w:val="20"/>
    </w:rPr>
  </w:style>
  <w:style w:type="paragraph" w:styleId="Stopka">
    <w:name w:val="footer"/>
    <w:basedOn w:val="Normalny"/>
    <w:rsid w:val="00116B1A"/>
    <w:pPr>
      <w:tabs>
        <w:tab w:val="center" w:pos="4536"/>
        <w:tab w:val="right" w:pos="9072"/>
      </w:tabs>
    </w:pPr>
  </w:style>
  <w:style w:type="paragraph" w:styleId="Tekstpodstawowywcity">
    <w:name w:val="Body Text Indent"/>
    <w:basedOn w:val="Normalny"/>
    <w:rsid w:val="00116B1A"/>
    <w:pPr>
      <w:spacing w:after="120"/>
      <w:ind w:left="283"/>
    </w:pPr>
  </w:style>
  <w:style w:type="paragraph" w:customStyle="1" w:styleId="Tekstpodstawowywcity21">
    <w:name w:val="Tekst podstawowy wcięty 21"/>
    <w:basedOn w:val="Normalny"/>
    <w:rsid w:val="00116B1A"/>
    <w:pPr>
      <w:spacing w:after="120" w:line="480" w:lineRule="auto"/>
      <w:ind w:left="283"/>
    </w:pPr>
  </w:style>
  <w:style w:type="paragraph" w:customStyle="1" w:styleId="Tekstpodstawowy21">
    <w:name w:val="Tekst podstawowy 21"/>
    <w:basedOn w:val="Normalny"/>
    <w:rsid w:val="00116B1A"/>
    <w:pPr>
      <w:spacing w:after="120" w:line="480" w:lineRule="auto"/>
    </w:pPr>
  </w:style>
  <w:style w:type="paragraph" w:styleId="Tekstdymka">
    <w:name w:val="Balloon Text"/>
    <w:basedOn w:val="Normalny"/>
    <w:rsid w:val="00116B1A"/>
    <w:rPr>
      <w:rFonts w:ascii="Tahoma" w:hAnsi="Tahoma" w:cs="Tahoma"/>
      <w:sz w:val="16"/>
      <w:szCs w:val="16"/>
    </w:rPr>
  </w:style>
  <w:style w:type="paragraph" w:customStyle="1" w:styleId="Zawartotabeli">
    <w:name w:val="Zawartość tabeli"/>
    <w:basedOn w:val="Normalny"/>
    <w:rsid w:val="00116B1A"/>
    <w:pPr>
      <w:suppressLineNumbers/>
    </w:pPr>
  </w:style>
  <w:style w:type="paragraph" w:customStyle="1" w:styleId="Nagwektabeli">
    <w:name w:val="Nagłówek tabeli"/>
    <w:basedOn w:val="Zawartotabeli"/>
    <w:rsid w:val="00116B1A"/>
    <w:pPr>
      <w:jc w:val="center"/>
    </w:pPr>
    <w:rPr>
      <w:b/>
      <w:bCs/>
    </w:rPr>
  </w:style>
  <w:style w:type="paragraph" w:customStyle="1" w:styleId="Zawartoramki">
    <w:name w:val="Zawartość ramki"/>
    <w:basedOn w:val="Tekstpodstawowy"/>
    <w:rsid w:val="00116B1A"/>
  </w:style>
  <w:style w:type="paragraph" w:customStyle="1" w:styleId="Tekstpodstawowy22">
    <w:name w:val="Tekst podstawowy 22"/>
    <w:basedOn w:val="Normalny"/>
    <w:rsid w:val="00116B1A"/>
    <w:pPr>
      <w:spacing w:after="120" w:line="480" w:lineRule="auto"/>
    </w:pPr>
  </w:style>
  <w:style w:type="character" w:styleId="Odwoaniedokomentarza">
    <w:name w:val="annotation reference"/>
    <w:uiPriority w:val="99"/>
    <w:semiHidden/>
    <w:unhideWhenUsed/>
    <w:rsid w:val="001176AB"/>
    <w:rPr>
      <w:sz w:val="16"/>
      <w:szCs w:val="16"/>
    </w:rPr>
  </w:style>
  <w:style w:type="paragraph" w:styleId="Tekstkomentarza">
    <w:name w:val="annotation text"/>
    <w:basedOn w:val="Normalny"/>
    <w:link w:val="TekstkomentarzaZnak"/>
    <w:uiPriority w:val="99"/>
    <w:semiHidden/>
    <w:unhideWhenUsed/>
    <w:rsid w:val="001176AB"/>
    <w:rPr>
      <w:sz w:val="20"/>
      <w:szCs w:val="20"/>
    </w:rPr>
  </w:style>
  <w:style w:type="character" w:customStyle="1" w:styleId="TekstkomentarzaZnak">
    <w:name w:val="Tekst komentarza Znak"/>
    <w:link w:val="Tekstkomentarza"/>
    <w:uiPriority w:val="99"/>
    <w:semiHidden/>
    <w:rsid w:val="001176AB"/>
    <w:rPr>
      <w:lang w:eastAsia="ar-SA"/>
    </w:rPr>
  </w:style>
  <w:style w:type="paragraph" w:styleId="Tematkomentarza">
    <w:name w:val="annotation subject"/>
    <w:basedOn w:val="Tekstkomentarza"/>
    <w:next w:val="Tekstkomentarza"/>
    <w:link w:val="TematkomentarzaZnak"/>
    <w:uiPriority w:val="99"/>
    <w:semiHidden/>
    <w:unhideWhenUsed/>
    <w:rsid w:val="001176AB"/>
    <w:rPr>
      <w:b/>
      <w:bCs/>
    </w:rPr>
  </w:style>
  <w:style w:type="character" w:customStyle="1" w:styleId="TematkomentarzaZnak">
    <w:name w:val="Temat komentarza Znak"/>
    <w:link w:val="Tematkomentarza"/>
    <w:uiPriority w:val="99"/>
    <w:semiHidden/>
    <w:rsid w:val="001176AB"/>
    <w:rPr>
      <w:b/>
      <w:bCs/>
      <w:lang w:eastAsia="ar-SA"/>
    </w:rPr>
  </w:style>
  <w:style w:type="table" w:styleId="Tabela-Siatka">
    <w:name w:val="Table Grid"/>
    <w:basedOn w:val="Standardowy"/>
    <w:uiPriority w:val="59"/>
    <w:rsid w:val="00DF15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82F10"/>
    <w:pPr>
      <w:autoSpaceDE w:val="0"/>
      <w:autoSpaceDN w:val="0"/>
      <w:adjustRightInd w:val="0"/>
    </w:pPr>
    <w:rPr>
      <w:rFonts w:ascii="Arial" w:hAnsi="Arial" w:cs="Arial"/>
      <w:color w:val="000000"/>
      <w:sz w:val="24"/>
      <w:szCs w:val="24"/>
    </w:rPr>
  </w:style>
  <w:style w:type="character" w:customStyle="1" w:styleId="NagwekZnak">
    <w:name w:val="Nagłówek Znak"/>
    <w:aliases w:val="Nagłówek strony1 Znak"/>
    <w:link w:val="Nagwek"/>
    <w:locked/>
    <w:rsid w:val="00147119"/>
    <w:rPr>
      <w:rFonts w:ascii="Arial" w:eastAsia="Lucida Sans Unicode" w:hAnsi="Arial" w:cs="Tahoma"/>
      <w:sz w:val="28"/>
      <w:szCs w:val="28"/>
      <w:lang w:val="pl-PL" w:eastAsia="ar-SA" w:bidi="ar-SA"/>
    </w:rPr>
  </w:style>
  <w:style w:type="character" w:customStyle="1" w:styleId="cat-name">
    <w:name w:val="cat-name"/>
    <w:rsid w:val="002D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2836">
      <w:bodyDiv w:val="1"/>
      <w:marLeft w:val="0"/>
      <w:marRight w:val="0"/>
      <w:marTop w:val="0"/>
      <w:marBottom w:val="0"/>
      <w:divBdr>
        <w:top w:val="none" w:sz="0" w:space="0" w:color="auto"/>
        <w:left w:val="none" w:sz="0" w:space="0" w:color="auto"/>
        <w:bottom w:val="none" w:sz="0" w:space="0" w:color="auto"/>
        <w:right w:val="none" w:sz="0" w:space="0" w:color="auto"/>
      </w:divBdr>
    </w:div>
    <w:div w:id="1094085486">
      <w:bodyDiv w:val="1"/>
      <w:marLeft w:val="0"/>
      <w:marRight w:val="0"/>
      <w:marTop w:val="0"/>
      <w:marBottom w:val="0"/>
      <w:divBdr>
        <w:top w:val="none" w:sz="0" w:space="0" w:color="auto"/>
        <w:left w:val="none" w:sz="0" w:space="0" w:color="auto"/>
        <w:bottom w:val="none" w:sz="0" w:space="0" w:color="auto"/>
        <w:right w:val="none" w:sz="0" w:space="0" w:color="auto"/>
      </w:divBdr>
    </w:div>
    <w:div w:id="20419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796EC-5417-46ED-8A67-ACD0F089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5053</Words>
  <Characters>30321</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Załącznik nr 3a do  SIWZ</vt:lpstr>
    </vt:vector>
  </TitlesOfParts>
  <Company/>
  <LinksUpToDate>false</LinksUpToDate>
  <CharactersWithSpaces>35304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3a do  SIWZ</dc:title>
  <dc:creator>marta</dc:creator>
  <cp:lastModifiedBy>Inwest4</cp:lastModifiedBy>
  <cp:revision>4</cp:revision>
  <cp:lastPrinted>2011-06-15T11:21:00Z</cp:lastPrinted>
  <dcterms:created xsi:type="dcterms:W3CDTF">2020-06-30T13:50:00Z</dcterms:created>
  <dcterms:modified xsi:type="dcterms:W3CDTF">2020-07-01T09:03:00Z</dcterms:modified>
</cp:coreProperties>
</file>