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542" w:rsidRDefault="00DF4D2A">
      <w:r>
        <w:t>…………………….</w:t>
      </w:r>
      <w:r w:rsidR="00D42FF0">
        <w:tab/>
      </w:r>
      <w:r w:rsidR="00D42FF0">
        <w:tab/>
      </w:r>
      <w:r w:rsidR="00D42FF0">
        <w:tab/>
      </w:r>
      <w:r w:rsidR="00D42FF0">
        <w:tab/>
      </w:r>
      <w:r w:rsidR="00D42FF0">
        <w:tab/>
      </w:r>
      <w:r w:rsidR="00D42FF0">
        <w:tab/>
        <w:t xml:space="preserve">Sadki, dnia </w:t>
      </w:r>
      <w:r w:rsidR="00E8137D">
        <w:t>2</w:t>
      </w:r>
      <w:r w:rsidR="00C94367">
        <w:t xml:space="preserve"> </w:t>
      </w:r>
      <w:r w:rsidR="005B2CEA">
        <w:t>czerwca 2020</w:t>
      </w:r>
      <w:r w:rsidR="00D42FF0">
        <w:t xml:space="preserve"> r</w:t>
      </w:r>
      <w:r w:rsidR="007A4A43">
        <w:t>.</w:t>
      </w:r>
    </w:p>
    <w:p w:rsidR="00DF4D2A" w:rsidRPr="00DF4D2A" w:rsidRDefault="00DF4D2A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</w:t>
      </w:r>
      <w:r w:rsidRPr="00DF4D2A">
        <w:rPr>
          <w:i/>
          <w:sz w:val="18"/>
          <w:szCs w:val="18"/>
        </w:rPr>
        <w:t>Pieczęć Rady</w:t>
      </w:r>
    </w:p>
    <w:p w:rsidR="00184D66" w:rsidRDefault="005B2CEA" w:rsidP="00184D66">
      <w:r>
        <w:t>RO.152.1.2020</w:t>
      </w:r>
    </w:p>
    <w:p w:rsidR="000C5987" w:rsidRDefault="000C5987"/>
    <w:p w:rsidR="000C5987" w:rsidRDefault="000C5987" w:rsidP="00585159">
      <w:pPr>
        <w:ind w:firstLine="708"/>
        <w:jc w:val="both"/>
      </w:pPr>
      <w:r>
        <w:t>Na podstawie art. 14 ustawy z dnia 11 lipca 2014 r</w:t>
      </w:r>
      <w:r w:rsidR="007A4A43">
        <w:t xml:space="preserve">. o petycjach </w:t>
      </w:r>
      <w:r w:rsidR="00C14604">
        <w:t xml:space="preserve">(Dz. U. z 2018 r. poz. 870) </w:t>
      </w:r>
      <w:r>
        <w:t xml:space="preserve"> podmiot właściwy do rozpatrzenia petycji, corocznie w terminie do dnia 30 czerwca, umieszcza na stronie internetowej zbiorczą informację o petycjach rozpatrzonych w roku poprzednim. </w:t>
      </w:r>
    </w:p>
    <w:p w:rsidR="00D42FF0" w:rsidRDefault="00D42FF0"/>
    <w:p w:rsidR="000C5987" w:rsidRPr="000C5987" w:rsidRDefault="00D42FF0" w:rsidP="00D42FF0">
      <w:pPr>
        <w:jc w:val="center"/>
        <w:rPr>
          <w:b/>
          <w:sz w:val="28"/>
          <w:szCs w:val="28"/>
        </w:rPr>
      </w:pPr>
      <w:r w:rsidRPr="000C5987">
        <w:rPr>
          <w:b/>
          <w:sz w:val="28"/>
          <w:szCs w:val="28"/>
        </w:rPr>
        <w:t xml:space="preserve">ZBIORCZA INFORMACJA O PETYCJACH ROZPATRZONYCH </w:t>
      </w:r>
    </w:p>
    <w:p w:rsidR="00D42FF0" w:rsidRPr="000C5987" w:rsidRDefault="00D42FF0" w:rsidP="00D42FF0">
      <w:pPr>
        <w:jc w:val="center"/>
        <w:rPr>
          <w:b/>
          <w:sz w:val="28"/>
          <w:szCs w:val="28"/>
        </w:rPr>
      </w:pPr>
      <w:r w:rsidRPr="000C5987">
        <w:rPr>
          <w:b/>
          <w:sz w:val="28"/>
          <w:szCs w:val="28"/>
        </w:rPr>
        <w:t>W ROKU 201</w:t>
      </w:r>
      <w:r w:rsidR="005B2CEA">
        <w:rPr>
          <w:b/>
          <w:sz w:val="28"/>
          <w:szCs w:val="28"/>
        </w:rPr>
        <w:t>9</w:t>
      </w:r>
    </w:p>
    <w:p w:rsidR="0090327A" w:rsidRPr="00D42FF0" w:rsidRDefault="0090327A" w:rsidP="00D42FF0">
      <w:pPr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3538"/>
      </w:tblGrid>
      <w:tr w:rsidR="00D42FF0" w:rsidTr="000C5987">
        <w:tc>
          <w:tcPr>
            <w:tcW w:w="9062" w:type="dxa"/>
            <w:gridSpan w:val="3"/>
            <w:shd w:val="clear" w:color="auto" w:fill="E7E6E6" w:themeFill="background2"/>
          </w:tcPr>
          <w:p w:rsidR="00D42FF0" w:rsidRDefault="00D42FF0"/>
          <w:p w:rsidR="00D42FF0" w:rsidRPr="006A57A8" w:rsidRDefault="00D42FF0" w:rsidP="006A57A8">
            <w:pPr>
              <w:jc w:val="center"/>
              <w:rPr>
                <w:b/>
              </w:rPr>
            </w:pPr>
            <w:r w:rsidRPr="00BA4878">
              <w:rPr>
                <w:b/>
              </w:rPr>
              <w:t xml:space="preserve">Petycje rozpatrywane przez organ stanowiący jednostki samorządu terytorialnego </w:t>
            </w:r>
            <w:r w:rsidR="006A57A8">
              <w:rPr>
                <w:b/>
              </w:rPr>
              <w:br/>
            </w:r>
            <w:r w:rsidRPr="00BA4878">
              <w:rPr>
                <w:b/>
              </w:rPr>
              <w:t>–</w:t>
            </w:r>
            <w:r w:rsidR="006A57A8">
              <w:rPr>
                <w:b/>
              </w:rPr>
              <w:t xml:space="preserve"> </w:t>
            </w:r>
            <w:r w:rsidRPr="00BA4878">
              <w:rPr>
                <w:b/>
                <w:sz w:val="36"/>
                <w:szCs w:val="36"/>
              </w:rPr>
              <w:t>Radę Gminy Sadki</w:t>
            </w:r>
          </w:p>
          <w:p w:rsidR="00D42FF0" w:rsidRDefault="00D42FF0"/>
        </w:tc>
      </w:tr>
      <w:tr w:rsidR="00D42FF0" w:rsidTr="00D42FF0">
        <w:tc>
          <w:tcPr>
            <w:tcW w:w="2263" w:type="dxa"/>
          </w:tcPr>
          <w:p w:rsidR="00D42FF0" w:rsidRPr="00BA4878" w:rsidRDefault="00D42FF0" w:rsidP="00BA4878">
            <w:pPr>
              <w:jc w:val="center"/>
              <w:rPr>
                <w:b/>
              </w:rPr>
            </w:pPr>
            <w:r w:rsidRPr="00BA4878">
              <w:rPr>
                <w:b/>
              </w:rPr>
              <w:t>Liczba wniesionych petycji</w:t>
            </w:r>
          </w:p>
        </w:tc>
        <w:tc>
          <w:tcPr>
            <w:tcW w:w="3261" w:type="dxa"/>
          </w:tcPr>
          <w:p w:rsidR="00D42FF0" w:rsidRPr="00BA4878" w:rsidRDefault="00D42FF0" w:rsidP="00BA4878">
            <w:pPr>
              <w:jc w:val="center"/>
              <w:rPr>
                <w:b/>
              </w:rPr>
            </w:pPr>
            <w:r w:rsidRPr="00BA4878">
              <w:rPr>
                <w:b/>
              </w:rPr>
              <w:t>Przedmiot petycji</w:t>
            </w:r>
          </w:p>
        </w:tc>
        <w:tc>
          <w:tcPr>
            <w:tcW w:w="3538" w:type="dxa"/>
          </w:tcPr>
          <w:p w:rsidR="00D42FF0" w:rsidRPr="00BA4878" w:rsidRDefault="00D42FF0" w:rsidP="00BA4878">
            <w:pPr>
              <w:jc w:val="center"/>
              <w:rPr>
                <w:b/>
              </w:rPr>
            </w:pPr>
            <w:r w:rsidRPr="00BA4878">
              <w:rPr>
                <w:b/>
              </w:rPr>
              <w:t>Sposób załatwienia petycji</w:t>
            </w:r>
          </w:p>
        </w:tc>
      </w:tr>
      <w:tr w:rsidR="00D42FF0" w:rsidTr="00D42FF0">
        <w:tc>
          <w:tcPr>
            <w:tcW w:w="2263" w:type="dxa"/>
          </w:tcPr>
          <w:p w:rsidR="00D42FF0" w:rsidRDefault="00D42FF0"/>
          <w:p w:rsidR="000C5987" w:rsidRDefault="000C5987" w:rsidP="00312D78">
            <w:r>
              <w:t xml:space="preserve">               </w:t>
            </w:r>
            <w:r w:rsidR="005B2CEA">
              <w:t>2</w:t>
            </w:r>
          </w:p>
        </w:tc>
        <w:tc>
          <w:tcPr>
            <w:tcW w:w="3261" w:type="dxa"/>
          </w:tcPr>
          <w:p w:rsidR="00E8137D" w:rsidRDefault="00E8137D" w:rsidP="0075600F">
            <w:pPr>
              <w:jc w:val="both"/>
            </w:pPr>
            <w:r>
              <w:t>1.</w:t>
            </w:r>
            <w:r w:rsidR="006A57A8">
              <w:t xml:space="preserve"> </w:t>
            </w:r>
            <w:r w:rsidR="000C5AED">
              <w:t xml:space="preserve">Petycja z dnia 28 listopada 2019 r. w interesie publicznym </w:t>
            </w:r>
            <w:r w:rsidR="00400681">
              <w:br/>
            </w:r>
            <w:r w:rsidR="000C5AED">
              <w:t>w zakresie zmiany przepisów prawa miejscowego.</w:t>
            </w:r>
          </w:p>
          <w:p w:rsidR="000C5987" w:rsidRDefault="000C5987" w:rsidP="0075600F">
            <w:r>
              <w:t xml:space="preserve">       </w:t>
            </w:r>
          </w:p>
          <w:p w:rsidR="00B64DD9" w:rsidRDefault="00B64DD9" w:rsidP="0075600F"/>
          <w:p w:rsidR="00B64DD9" w:rsidRDefault="00B64DD9" w:rsidP="0075600F"/>
          <w:p w:rsidR="0075600F" w:rsidRDefault="0075600F" w:rsidP="0075600F"/>
          <w:p w:rsidR="00D42FF0" w:rsidRDefault="00E8137D" w:rsidP="0075600F">
            <w:pPr>
              <w:jc w:val="both"/>
            </w:pPr>
            <w:r>
              <w:t>2.</w:t>
            </w:r>
            <w:r w:rsidR="00B64DD9">
              <w:t xml:space="preserve"> Petycja z dnia 6 grudnia 2019 r. w interesie publicznym w zakresie zmiany przepisów prawa miejscowego</w:t>
            </w:r>
            <w:r w:rsidR="0075600F">
              <w:t>.</w:t>
            </w:r>
            <w:r w:rsidR="005B2CEA">
              <w:t xml:space="preserve">                   </w:t>
            </w:r>
          </w:p>
          <w:p w:rsidR="00B64DD9" w:rsidRDefault="00B64DD9" w:rsidP="0075600F"/>
        </w:tc>
        <w:tc>
          <w:tcPr>
            <w:tcW w:w="3538" w:type="dxa"/>
          </w:tcPr>
          <w:p w:rsidR="000C5987" w:rsidRDefault="00E8137D" w:rsidP="0075600F">
            <w:pPr>
              <w:jc w:val="both"/>
            </w:pPr>
            <w:r>
              <w:t>1.</w:t>
            </w:r>
            <w:r w:rsidR="00B64DD9">
              <w:t xml:space="preserve"> Rada Gminy uznała się za niewłaściwą do rozpatrzenia petycji. Petycja została przekazana Sejmowi Rzeczypospolitej Polskiej jako organowi właściwemu (Uchwała Nr XVI/67/2019 z dnia 19 grudnia 2019 r.)</w:t>
            </w:r>
            <w:r w:rsidR="006D12D5">
              <w:t>.</w:t>
            </w:r>
            <w:bookmarkStart w:id="0" w:name="_GoBack"/>
            <w:bookmarkEnd w:id="0"/>
          </w:p>
          <w:p w:rsidR="0075600F" w:rsidRDefault="0075600F" w:rsidP="0075600F">
            <w:pPr>
              <w:jc w:val="both"/>
            </w:pPr>
          </w:p>
          <w:p w:rsidR="00D42FF0" w:rsidRDefault="00B64DD9" w:rsidP="0075600F">
            <w:pPr>
              <w:jc w:val="both"/>
            </w:pPr>
            <w:r>
              <w:t xml:space="preserve">2. Rada Gminy w części dot. zmiany przepisów prawa miejscowego uznała petycję za bezzasadną. W części dot. poparcia w formie uchwały petycji </w:t>
            </w:r>
            <w:r w:rsidR="00400681">
              <w:br/>
            </w:r>
            <w:r>
              <w:t>o dokonanie pełnej intronizacji J</w:t>
            </w:r>
            <w:r w:rsidR="000E27F7">
              <w:t>ezusa Chrystusa na Kr</w:t>
            </w:r>
            <w:r>
              <w:t xml:space="preserve">óla Polski </w:t>
            </w:r>
            <w:r w:rsidR="000E27F7">
              <w:t>Rada Gminy nie zajęła stanowiska (Uchwała Nr XVIII/10/2020 z dnia 28 lutego 2020 r.)</w:t>
            </w:r>
            <w:r w:rsidR="006D12D5">
              <w:t>.</w:t>
            </w:r>
            <w:r w:rsidR="005B2CEA">
              <w:t xml:space="preserve">                      </w:t>
            </w:r>
          </w:p>
        </w:tc>
      </w:tr>
    </w:tbl>
    <w:p w:rsidR="00182054" w:rsidRDefault="00182054"/>
    <w:p w:rsidR="00182054" w:rsidRDefault="00182054"/>
    <w:p w:rsidR="00583F0F" w:rsidRDefault="00583F0F"/>
    <w:p w:rsidR="00182054" w:rsidRDefault="009032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:rsidR="00182054" w:rsidRDefault="00182054"/>
    <w:p w:rsidR="00184D66" w:rsidRDefault="00184D66" w:rsidP="00184D66"/>
    <w:p w:rsidR="00184D66" w:rsidRPr="009C74F2" w:rsidRDefault="00184D66" w:rsidP="00184D66">
      <w:pPr>
        <w:rPr>
          <w:sz w:val="20"/>
          <w:szCs w:val="20"/>
          <w:u w:val="single"/>
        </w:rPr>
      </w:pPr>
      <w:r w:rsidRPr="009C74F2">
        <w:rPr>
          <w:sz w:val="20"/>
          <w:szCs w:val="20"/>
          <w:u w:val="single"/>
        </w:rPr>
        <w:t>Rozdzielnik:</w:t>
      </w:r>
    </w:p>
    <w:p w:rsidR="00184D66" w:rsidRPr="009C74F2" w:rsidRDefault="00184D66" w:rsidP="00184D6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9C74F2">
        <w:rPr>
          <w:sz w:val="20"/>
          <w:szCs w:val="20"/>
        </w:rPr>
        <w:t>Strona internetowa urzędu;</w:t>
      </w:r>
    </w:p>
    <w:p w:rsidR="005B2CEA" w:rsidRPr="000E27F7" w:rsidRDefault="00184D66" w:rsidP="005B2CEA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RO</w:t>
      </w:r>
      <w:r w:rsidRPr="009C74F2">
        <w:rPr>
          <w:sz w:val="20"/>
          <w:szCs w:val="20"/>
        </w:rPr>
        <w:t xml:space="preserve"> aa.</w:t>
      </w:r>
      <w:r w:rsidR="00CB55F0">
        <w:tab/>
      </w:r>
    </w:p>
    <w:sectPr w:rsidR="005B2CEA" w:rsidRPr="000E27F7" w:rsidSect="00D42FF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B40A5"/>
    <w:multiLevelType w:val="hybridMultilevel"/>
    <w:tmpl w:val="EEFA8A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F199A"/>
    <w:multiLevelType w:val="hybridMultilevel"/>
    <w:tmpl w:val="D0200F9A"/>
    <w:lvl w:ilvl="0" w:tplc="08AE554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F2"/>
    <w:rsid w:val="000C5987"/>
    <w:rsid w:val="000C5AED"/>
    <w:rsid w:val="000E27F7"/>
    <w:rsid w:val="00182054"/>
    <w:rsid w:val="00184D66"/>
    <w:rsid w:val="001F3463"/>
    <w:rsid w:val="00312D78"/>
    <w:rsid w:val="003A6501"/>
    <w:rsid w:val="00400681"/>
    <w:rsid w:val="0047617A"/>
    <w:rsid w:val="00583F0F"/>
    <w:rsid w:val="00585159"/>
    <w:rsid w:val="005B2CEA"/>
    <w:rsid w:val="006A57A8"/>
    <w:rsid w:val="006D12D5"/>
    <w:rsid w:val="0075600F"/>
    <w:rsid w:val="007A4A43"/>
    <w:rsid w:val="007B37BB"/>
    <w:rsid w:val="007D2BCB"/>
    <w:rsid w:val="007F27D3"/>
    <w:rsid w:val="008950F2"/>
    <w:rsid w:val="0090327A"/>
    <w:rsid w:val="009103E3"/>
    <w:rsid w:val="009C74F2"/>
    <w:rsid w:val="00B31804"/>
    <w:rsid w:val="00B64DD9"/>
    <w:rsid w:val="00BA4878"/>
    <w:rsid w:val="00BC3620"/>
    <w:rsid w:val="00C14604"/>
    <w:rsid w:val="00C94367"/>
    <w:rsid w:val="00CB55F0"/>
    <w:rsid w:val="00D42FF0"/>
    <w:rsid w:val="00DF4D2A"/>
    <w:rsid w:val="00E71F58"/>
    <w:rsid w:val="00E8137D"/>
    <w:rsid w:val="00EB6BCB"/>
    <w:rsid w:val="00EF7F29"/>
    <w:rsid w:val="00F57F26"/>
    <w:rsid w:val="00F6308B"/>
    <w:rsid w:val="00F93A2E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89931-F714-49A8-B1CD-88C32FD6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2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2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05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7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 Gminy Sadki</dc:creator>
  <cp:keywords/>
  <dc:description/>
  <cp:lastModifiedBy>Dorota Maćkowiak</cp:lastModifiedBy>
  <cp:revision>13</cp:revision>
  <cp:lastPrinted>2019-06-07T09:54:00Z</cp:lastPrinted>
  <dcterms:created xsi:type="dcterms:W3CDTF">2019-06-07T09:52:00Z</dcterms:created>
  <dcterms:modified xsi:type="dcterms:W3CDTF">2020-06-02T07:09:00Z</dcterms:modified>
</cp:coreProperties>
</file>