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A4" w:rsidRDefault="008A11AA">
      <w:pPr>
        <w:pStyle w:val="Teksttreci30"/>
        <w:shd w:val="clear" w:color="auto" w:fill="auto"/>
        <w:spacing w:after="643"/>
        <w:ind w:left="3200" w:right="2980"/>
      </w:pPr>
      <w:r>
        <w:t>ZARZĄDZENIE NR 46.2020 WÓJTA GMINY SADKI z dnia 9 czerwca 2020 r.</w:t>
      </w:r>
    </w:p>
    <w:p w:rsidR="00DE51A4" w:rsidRDefault="008A11AA">
      <w:pPr>
        <w:pStyle w:val="Teksttreci30"/>
        <w:shd w:val="clear" w:color="auto" w:fill="auto"/>
        <w:spacing w:after="65" w:line="220" w:lineRule="exact"/>
        <w:ind w:firstLine="0"/>
        <w:jc w:val="center"/>
      </w:pPr>
      <w:r>
        <w:t xml:space="preserve">w </w:t>
      </w:r>
      <w:r>
        <w:rPr>
          <w:rStyle w:val="Teksttreci3Bezpogrubienia"/>
        </w:rPr>
        <w:t xml:space="preserve">sprawie powołania osoby </w:t>
      </w:r>
      <w:r>
        <w:t>odpowiedzialnej za utrzymywanie kontaktów z podmiotami</w:t>
      </w:r>
    </w:p>
    <w:p w:rsidR="00DE51A4" w:rsidRDefault="008A11AA">
      <w:pPr>
        <w:pStyle w:val="Teksttreci30"/>
        <w:shd w:val="clear" w:color="auto" w:fill="auto"/>
        <w:spacing w:after="660" w:line="220" w:lineRule="exact"/>
        <w:ind w:firstLine="0"/>
        <w:jc w:val="center"/>
      </w:pPr>
      <w:r>
        <w:t>Krajowego Systemu Cyberbe</w:t>
      </w:r>
      <w:bookmarkStart w:id="0" w:name="_GoBack"/>
      <w:bookmarkEnd w:id="0"/>
      <w:r>
        <w:t>zpieczeństwa</w:t>
      </w:r>
    </w:p>
    <w:p w:rsidR="00DE51A4" w:rsidRDefault="008A11AA">
      <w:pPr>
        <w:pStyle w:val="Teksttreci20"/>
        <w:shd w:val="clear" w:color="auto" w:fill="auto"/>
        <w:spacing w:before="0"/>
        <w:ind w:firstLine="720"/>
      </w:pPr>
      <w:r>
        <w:t xml:space="preserve">Na podstawie art. 33 ust. 1 Ustawy z dnia 8 marca 1990 r. o </w:t>
      </w:r>
      <w:r>
        <w:t>samorządzie gminnym (Dz. U. z 2020 r. poz. 713) w związku z art. 21 ust. 1 i 3 Ustawy z dnia 5 lipca 2018 r. o krajowym systemie cyberbezpieczeństwa (Dz. U. z 2018 r. poz. 1560 ze zm.) zarządzam co następuje:</w:t>
      </w:r>
    </w:p>
    <w:p w:rsidR="00DE51A4" w:rsidRDefault="008A11AA">
      <w:pPr>
        <w:pStyle w:val="Teksttreci20"/>
        <w:shd w:val="clear" w:color="auto" w:fill="auto"/>
        <w:spacing w:before="0" w:after="0"/>
        <w:ind w:firstLine="380"/>
      </w:pPr>
      <w:r>
        <w:t xml:space="preserve">§ I. 'Wyznaczam Pana Krystiana Fuja jako osobę </w:t>
      </w:r>
      <w:r>
        <w:t>odpowiedzialną za utrzymywanie kontaktów z podmiotami krajowego systemu cyberbezpieczeństwa w zakresie zadań publicznych zależnych od systemów informacyjnych, realizowanych przez Urząd Gminy</w:t>
      </w:r>
    </w:p>
    <w:p w:rsidR="00DE51A4" w:rsidRDefault="008A11AA">
      <w:pPr>
        <w:pStyle w:val="Teksttreci40"/>
        <w:shd w:val="clear" w:color="auto" w:fill="auto"/>
      </w:pPr>
      <w:r>
        <w:t>w Sadkach oraz gminne jednostki organizacyjne:</w:t>
      </w:r>
    </w:p>
    <w:p w:rsidR="00DE51A4" w:rsidRDefault="008A11AA">
      <w:pPr>
        <w:pStyle w:val="Teksttreci20"/>
        <w:numPr>
          <w:ilvl w:val="0"/>
          <w:numId w:val="1"/>
        </w:numPr>
        <w:shd w:val="clear" w:color="auto" w:fill="auto"/>
        <w:tabs>
          <w:tab w:val="left" w:pos="738"/>
        </w:tabs>
        <w:spacing w:before="0" w:after="0"/>
        <w:ind w:firstLine="380"/>
      </w:pPr>
      <w:r>
        <w:t xml:space="preserve">Gminną Biblioteką </w:t>
      </w:r>
      <w:r>
        <w:t>Publiczną w Sadkach,</w:t>
      </w:r>
    </w:p>
    <w:p w:rsidR="00DE51A4" w:rsidRDefault="008A11AA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firstLine="380"/>
      </w:pPr>
      <w:r>
        <w:t>Gminny Ośrodek Kultury w Sadkach,</w:t>
      </w:r>
    </w:p>
    <w:p w:rsidR="00DE51A4" w:rsidRDefault="008A11AA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firstLine="380"/>
      </w:pPr>
      <w:r>
        <w:t>Przedszkole Gminy Sadki „Dobre Ludki” w Sadkach,</w:t>
      </w:r>
    </w:p>
    <w:p w:rsidR="00DE51A4" w:rsidRDefault="008A11AA">
      <w:pPr>
        <w:pStyle w:val="Teksttreci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/>
        <w:ind w:left="380" w:right="2720"/>
        <w:jc w:val="left"/>
      </w:pPr>
      <w:r>
        <w:t>Szkołę Podstawową im. mjr</w:t>
      </w:r>
      <w:r w:rsidR="00D36688">
        <w:t xml:space="preserve">a H. Sucharskiego w Sadkach, </w:t>
      </w:r>
      <w:r w:rsidR="00D36688">
        <w:br/>
        <w:t xml:space="preserve">e)    Gminny Zespół </w:t>
      </w:r>
      <w:r>
        <w:t xml:space="preserve"> Obsługi Oświaty w Sadkach,</w:t>
      </w:r>
    </w:p>
    <w:p w:rsidR="00DE51A4" w:rsidRDefault="008A11AA">
      <w:pPr>
        <w:pStyle w:val="Teksttreci50"/>
        <w:numPr>
          <w:ilvl w:val="0"/>
          <w:numId w:val="2"/>
        </w:numPr>
        <w:shd w:val="clear" w:color="auto" w:fill="auto"/>
        <w:tabs>
          <w:tab w:val="left" w:pos="724"/>
        </w:tabs>
      </w:pPr>
      <w:r>
        <w:t>Straż Gminną.</w:t>
      </w:r>
    </w:p>
    <w:p w:rsidR="00DE51A4" w:rsidRDefault="00D36688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38"/>
        <w:ind w:firstLine="380"/>
      </w:pPr>
      <w:r>
        <w:t>Gminny</w:t>
      </w:r>
      <w:r w:rsidR="008A11AA">
        <w:t xml:space="preserve"> Ośrodek Pomocy Społecznej w </w:t>
      </w:r>
      <w:r w:rsidR="008A11AA">
        <w:t>Sadkach.</w:t>
      </w:r>
    </w:p>
    <w:p w:rsidR="00DE51A4" w:rsidRDefault="008A11AA">
      <w:pPr>
        <w:pStyle w:val="Teksttreci20"/>
        <w:shd w:val="clear" w:color="auto" w:fill="auto"/>
        <w:spacing w:before="0" w:after="310" w:line="308" w:lineRule="exact"/>
        <w:ind w:firstLine="380"/>
      </w:pPr>
      <w:r>
        <w:t>§ 2. Zgłoszenie zawierające imię i nazwisko, numer telefonu oraz adres poczty elektronic</w:t>
      </w:r>
      <w:r w:rsidR="00D36688">
        <w:t xml:space="preserve">znej osoby wyznaczonej zostanie </w:t>
      </w:r>
      <w:r>
        <w:t>przekazany do właściwego CSIRT NASK.</w:t>
      </w:r>
    </w:p>
    <w:p w:rsidR="00DE51A4" w:rsidRDefault="008A11AA">
      <w:pPr>
        <w:pStyle w:val="Teksttreci40"/>
        <w:shd w:val="clear" w:color="auto" w:fill="auto"/>
        <w:spacing w:after="616" w:line="220" w:lineRule="exact"/>
        <w:ind w:firstLine="380"/>
        <w:jc w:val="both"/>
      </w:pPr>
      <w:r>
        <w:t>§ 3.,Zarządzenie wchodzi z dniem podjęcia.</w:t>
      </w:r>
    </w:p>
    <w:p w:rsidR="00DE51A4" w:rsidRDefault="00DE51A4">
      <w:pPr>
        <w:framePr w:h="1696" w:hSpace="1081" w:wrap="notBeside" w:vAnchor="text" w:hAnchor="text" w:x="3394" w:y="1"/>
        <w:jc w:val="center"/>
        <w:rPr>
          <w:sz w:val="2"/>
          <w:szCs w:val="2"/>
        </w:rPr>
      </w:pPr>
    </w:p>
    <w:p w:rsidR="00DE51A4" w:rsidRDefault="00DE51A4">
      <w:pPr>
        <w:rPr>
          <w:sz w:val="2"/>
          <w:szCs w:val="2"/>
        </w:rPr>
      </w:pPr>
    </w:p>
    <w:p w:rsidR="00DE51A4" w:rsidRDefault="00DE51A4">
      <w:pPr>
        <w:rPr>
          <w:sz w:val="2"/>
          <w:szCs w:val="2"/>
        </w:rPr>
      </w:pPr>
    </w:p>
    <w:sectPr w:rsidR="00DE51A4">
      <w:pgSz w:w="11900" w:h="16840"/>
      <w:pgMar w:top="1503" w:right="1568" w:bottom="1503" w:left="14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1AA" w:rsidRDefault="008A11AA">
      <w:r>
        <w:separator/>
      </w:r>
    </w:p>
  </w:endnote>
  <w:endnote w:type="continuationSeparator" w:id="0">
    <w:p w:rsidR="008A11AA" w:rsidRDefault="008A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1AA" w:rsidRDefault="008A11AA"/>
  </w:footnote>
  <w:footnote w:type="continuationSeparator" w:id="0">
    <w:p w:rsidR="008A11AA" w:rsidRDefault="008A11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486E"/>
    <w:multiLevelType w:val="multilevel"/>
    <w:tmpl w:val="CA28F51A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571415"/>
    <w:multiLevelType w:val="multilevel"/>
    <w:tmpl w:val="436608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4"/>
    <w:rsid w:val="008A11AA"/>
    <w:rsid w:val="00D36688"/>
    <w:rsid w:val="00D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1230-851E-428A-9139-743555EB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15ptKursywa">
    <w:name w:val="Tekst treści (2) + 11;5 pt;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7ptMaeliteryOdstpy1pt">
    <w:name w:val="Pogrubienie;Tekst treści (2) + 7 pt;Małe litery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499" w:lineRule="exact"/>
      <w:ind w:hanging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660" w:line="30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30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05" w:lineRule="exact"/>
      <w:ind w:firstLine="3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2020-06-10T10:56:00Z</dcterms:created>
  <dcterms:modified xsi:type="dcterms:W3CDTF">2020-06-10T10:58:00Z</dcterms:modified>
</cp:coreProperties>
</file>