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AAC" w:rsidRDefault="00E71ACE">
      <w:pPr>
        <w:pStyle w:val="Teksttreci30"/>
        <w:shd w:val="clear" w:color="auto" w:fill="auto"/>
        <w:spacing w:after="204"/>
        <w:ind w:left="3660" w:right="3500"/>
      </w:pPr>
      <w:bookmarkStart w:id="0" w:name="_GoBack"/>
      <w:bookmarkEnd w:id="0"/>
      <w:r>
        <w:t>ZARZĄDZENIE NR 27.2020 WÓJTA GMINY SADKI z dnia 6 kwietnia 2020 r.</w:t>
      </w:r>
    </w:p>
    <w:p w:rsidR="00AE6AAC" w:rsidRDefault="00E71ACE">
      <w:pPr>
        <w:pStyle w:val="Nagwek10"/>
        <w:keepNext/>
        <w:keepLines/>
        <w:shd w:val="clear" w:color="auto" w:fill="auto"/>
        <w:spacing w:before="0" w:after="100" w:line="200" w:lineRule="exact"/>
      </w:pPr>
      <w:bookmarkStart w:id="1" w:name="bookmark0"/>
      <w:r>
        <w:t>w sprawie wprowadzenia zmian do budżetu Gminy Sadki na 2020 rok</w:t>
      </w:r>
      <w:bookmarkEnd w:id="1"/>
    </w:p>
    <w:p w:rsidR="00AE6AAC" w:rsidRDefault="00E71ACE">
      <w:pPr>
        <w:pStyle w:val="Teksttreci20"/>
        <w:shd w:val="clear" w:color="auto" w:fill="auto"/>
        <w:spacing w:before="0" w:after="153"/>
        <w:ind w:firstLine="740"/>
      </w:pPr>
      <w:r>
        <w:t xml:space="preserve">Na podstawie art. 30 ust. 2 pkt.4 ustawy z dnia 8 marca 1990 r. </w:t>
      </w:r>
      <w:r>
        <w:rPr>
          <w:rStyle w:val="Teksttreci2Pogrubienie"/>
        </w:rPr>
        <w:t xml:space="preserve">o samorządzie gminnym </w:t>
      </w:r>
      <w:r>
        <w:t xml:space="preserve">(Dz. U. z 2019 r., poz.506 ze zm.) oraz art. 257 ustawy z dnia 27 sierpnia 2009 r. </w:t>
      </w:r>
      <w:r>
        <w:rPr>
          <w:rStyle w:val="Teksttreci2Pogrubienie"/>
        </w:rPr>
        <w:t xml:space="preserve">o finansach publicznych </w:t>
      </w:r>
      <w:r>
        <w:t>(Dz. U. z 2019 r., poz. 869 ze zm.) zarządzam, co następuje:</w:t>
      </w:r>
    </w:p>
    <w:p w:rsidR="00AE6AAC" w:rsidRDefault="00E71ACE">
      <w:pPr>
        <w:pStyle w:val="Teksttreci20"/>
        <w:shd w:val="clear" w:color="auto" w:fill="auto"/>
        <w:spacing w:before="0" w:after="0" w:line="264" w:lineRule="exact"/>
        <w:ind w:firstLine="0"/>
      </w:pPr>
      <w:r>
        <w:rPr>
          <w:rStyle w:val="Teksttreci2Pogrubienie"/>
        </w:rPr>
        <w:t>§ 1</w:t>
      </w:r>
      <w:r>
        <w:t>. W Uchwale Nr XVI/56/2019 Rady Gminy Sadki z 19 grudnia 2019 r. w sprawie uchwalenia</w:t>
      </w:r>
      <w:r>
        <w:t xml:space="preserve"> budżetu Gminy Sadki na 2020 rok, zmienionej Uchwałą Nr XVII/1/2020 Rady Gminy Sadki z dnia 23 stycznia 2020 r., Zarządzeniem Nr 11.2020 Wójta Gminy Sadki z dnia 29 stycznia 2020 r., zmienionej Uchwałą Nr XVIII/4/2020 Rady Gminy Sadki z dnia 28 lutego 2020</w:t>
      </w:r>
      <w:r>
        <w:t xml:space="preserve"> r., Zarządzeniem Nr 24.2020 Wójta Gminy Sadki z dnia 20 marca 2020 r., zmienionej Uchwałą Nr XIX/15/2020 Rady Gminy Sadki z dnia 26 marca 2020 r., wprowadza się następujące zmiany: 1) § 2. otrzymuje brzmienie:</w:t>
      </w:r>
    </w:p>
    <w:p w:rsidR="00AE6AAC" w:rsidRDefault="00E71ACE">
      <w:pPr>
        <w:pStyle w:val="Teksttreci20"/>
        <w:shd w:val="clear" w:color="auto" w:fill="auto"/>
        <w:spacing w:before="0" w:after="0" w:line="264" w:lineRule="exact"/>
        <w:ind w:left="380" w:firstLine="0"/>
      </w:pPr>
      <w:r>
        <w:t>„Ustala się wydatki budżetowe w wysokości 36.</w:t>
      </w:r>
      <w:r>
        <w:t>882.866,19 zł, z tego:</w:t>
      </w:r>
    </w:p>
    <w:p w:rsidR="00AE6AAC" w:rsidRDefault="00E71ACE">
      <w:pPr>
        <w:pStyle w:val="Teksttreci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264" w:lineRule="exact"/>
        <w:ind w:left="380" w:firstLine="0"/>
      </w:pPr>
      <w:r>
        <w:t>wydatki bieżące 33.099.078,85 zł;</w:t>
      </w:r>
    </w:p>
    <w:p w:rsidR="00AE6AAC" w:rsidRDefault="00E71ACE">
      <w:pPr>
        <w:pStyle w:val="Teksttreci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264" w:lineRule="exact"/>
        <w:ind w:left="380" w:firstLine="0"/>
      </w:pPr>
      <w:r>
        <w:t>wydatki majątkowe 3.783.787,34 zł”</w:t>
      </w:r>
    </w:p>
    <w:p w:rsidR="00AE6AAC" w:rsidRDefault="00E71ACE">
      <w:pPr>
        <w:pStyle w:val="Teksttreci20"/>
        <w:shd w:val="clear" w:color="auto" w:fill="auto"/>
        <w:spacing w:before="0" w:after="720" w:line="264" w:lineRule="exact"/>
        <w:ind w:left="380" w:firstLine="0"/>
      </w:pPr>
      <w:r>
        <w:t>Zgodnie z załącznikiem nr 1 do niniejszego zarządzenia.</w:t>
      </w:r>
    </w:p>
    <w:p w:rsidR="00AE6AAC" w:rsidRDefault="00E71ACE">
      <w:pPr>
        <w:pStyle w:val="Teksttreci20"/>
        <w:shd w:val="clear" w:color="auto" w:fill="auto"/>
        <w:spacing w:before="0" w:line="264" w:lineRule="exact"/>
        <w:ind w:firstLine="0"/>
      </w:pPr>
      <w:r>
        <w:rPr>
          <w:rStyle w:val="Teksttreci2Pogrubienie"/>
        </w:rPr>
        <w:t xml:space="preserve">§ 2. </w:t>
      </w:r>
      <w:r>
        <w:t xml:space="preserve">Deficyt budżetu w wysokości 1.052.000,00 zł zostanie sfinansowany przychodami pochodzącymi z </w:t>
      </w:r>
      <w:r>
        <w:t>zaciągniętych kredytów na rynku krajowym.</w:t>
      </w:r>
    </w:p>
    <w:p w:rsidR="00AE6AAC" w:rsidRDefault="00E71ACE">
      <w:pPr>
        <w:pStyle w:val="Teksttreci20"/>
        <w:shd w:val="clear" w:color="auto" w:fill="auto"/>
        <w:spacing w:before="0" w:after="0" w:line="264" w:lineRule="exact"/>
        <w:ind w:firstLine="0"/>
      </w:pPr>
      <w:r>
        <w:rPr>
          <w:rStyle w:val="Teksttreci2Pogrubienie"/>
        </w:rPr>
        <w:t>§ 3</w:t>
      </w:r>
      <w:r>
        <w:t>. Zarządzenie wchodzi w życie z dniem podjęcia i podlega publikacji w Dzienniku Urzędowym Województwa Kujawsko - Pomorskiego oraz w sposób zwyczajowo przyjęty na terenie Gminy Sadki.</w:t>
      </w:r>
      <w:r>
        <w:br w:type="page"/>
      </w:r>
    </w:p>
    <w:p w:rsidR="00AE6AAC" w:rsidRDefault="00E71ACE">
      <w:pPr>
        <w:pStyle w:val="Nagwek10"/>
        <w:keepNext/>
        <w:keepLines/>
        <w:shd w:val="clear" w:color="auto" w:fill="auto"/>
        <w:spacing w:before="0" w:after="460" w:line="200" w:lineRule="exact"/>
      </w:pPr>
      <w:bookmarkStart w:id="2" w:name="bookmark1"/>
      <w:r>
        <w:lastRenderedPageBreak/>
        <w:t>UZASADNIENIE</w:t>
      </w:r>
      <w:bookmarkEnd w:id="2"/>
    </w:p>
    <w:p w:rsidR="00AE6AAC" w:rsidRDefault="00E71ACE">
      <w:pPr>
        <w:pStyle w:val="Teksttreci20"/>
        <w:shd w:val="clear" w:color="auto" w:fill="auto"/>
        <w:spacing w:before="0" w:after="444"/>
        <w:ind w:left="840" w:right="620"/>
        <w:jc w:val="left"/>
      </w:pPr>
      <w:r>
        <w:t>Plan budżetu g</w:t>
      </w:r>
      <w:r>
        <w:t xml:space="preserve">miny według Uchwały Nr XIX/15/2020 Rady Gminy Sadki z dnia 26 marca 2020 roku wynosił: po stronie dochodów </w:t>
      </w:r>
      <w:r>
        <w:rPr>
          <w:rStyle w:val="Teksttreci2Pogrubienie"/>
        </w:rPr>
        <w:t xml:space="preserve">35.830.866,19 zł </w:t>
      </w:r>
      <w:r>
        <w:t xml:space="preserve">po stronie wydatków </w:t>
      </w:r>
      <w:r>
        <w:rPr>
          <w:rStyle w:val="Teksttreci2Pogrubienie"/>
        </w:rPr>
        <w:t>36.882.866,19 zł</w:t>
      </w:r>
    </w:p>
    <w:p w:rsidR="00AE6AAC" w:rsidRDefault="00A47ABC">
      <w:pPr>
        <w:pStyle w:val="Nagwek10"/>
        <w:keepNext/>
        <w:keepLines/>
        <w:shd w:val="clear" w:color="auto" w:fill="auto"/>
        <w:spacing w:before="0" w:after="160" w:line="20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406650" distL="63500" distR="362585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260985</wp:posOffset>
                </wp:positionV>
                <wp:extent cx="2267585" cy="127000"/>
                <wp:effectExtent l="3175" t="0" r="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AAC" w:rsidRDefault="00E71ACE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Dział 750 Administracja publiczna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20.55pt;width:178.55pt;height:10pt;z-index:-125829376;visibility:visible;mso-wrap-style:square;mso-width-percent:0;mso-height-percent:0;mso-wrap-distance-left:5pt;mso-wrap-distance-top:0;mso-wrap-distance-right:28.55pt;mso-wrap-distance-bottom:18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LXrwIAAKk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" filled="f" stroked="f">
                <v:textbox style="mso-fit-shape-to-text:t" inset="0,0,0,0">
                  <w:txbxContent>
                    <w:p w:rsidR="00AE6AAC" w:rsidRDefault="00E71ACE">
                      <w:pPr>
                        <w:pStyle w:val="Teksttreci20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Dział 750 Administracja publiczna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30250" distL="63500" distR="45720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1937385</wp:posOffset>
                </wp:positionV>
                <wp:extent cx="2172970" cy="127000"/>
                <wp:effectExtent l="3175" t="0" r="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AAC" w:rsidRDefault="00E71ACE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Dział 801 Oświata i wychowanie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05pt;margin-top:152.55pt;width:171.1pt;height:10pt;z-index:-125829375;visibility:visible;mso-wrap-style:square;mso-width-percent:0;mso-height-percent:0;mso-wrap-distance-left:5pt;mso-wrap-distance-top:0;mso-wrap-distance-right:36pt;mso-wrap-distance-bottom:5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k6sAIAALA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" filled="f" stroked="f">
                <v:textbox style="mso-fit-shape-to-text:t" inset="0,0,0,0">
                  <w:txbxContent>
                    <w:p w:rsidR="00AE6AAC" w:rsidRDefault="00E71ACE">
                      <w:pPr>
                        <w:pStyle w:val="Teksttreci20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Dział 801 Oświata i wychowanie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3" w:name="bookmark2"/>
      <w:r w:rsidR="00E71ACE">
        <w:t>Wydatki</w:t>
      </w:r>
      <w:bookmarkEnd w:id="3"/>
    </w:p>
    <w:p w:rsidR="00AE6AAC" w:rsidRDefault="00E71ACE">
      <w:pPr>
        <w:pStyle w:val="Teksttreci20"/>
        <w:shd w:val="clear" w:color="auto" w:fill="auto"/>
        <w:spacing w:before="0" w:after="0"/>
        <w:ind w:firstLine="0"/>
      </w:pPr>
      <w:r>
        <w:t xml:space="preserve">Dokonać </w:t>
      </w:r>
      <w:r>
        <w:t>przeniesień między paragrafami klasyfikacji budżetowej wydatków na podstawie wniosku Sekretarza Gminy RO.3037.8.2020.MW - zabezpieczenie środków na odprawę pośmiertną pracownika;</w:t>
      </w:r>
    </w:p>
    <w:p w:rsidR="00AE6AAC" w:rsidRDefault="00E71ACE">
      <w:pPr>
        <w:pStyle w:val="Teksttreci20"/>
        <w:shd w:val="clear" w:color="auto" w:fill="auto"/>
        <w:spacing w:before="0" w:after="176" w:line="245" w:lineRule="exact"/>
        <w:ind w:firstLine="0"/>
      </w:pPr>
      <w:r>
        <w:t>Dokonać przeniesień między działami, rozdziałami i paragrafami klasyfikacji b</w:t>
      </w:r>
      <w:r>
        <w:t>udżetowej wydatków na podstawie wniosku kierownika GZOO 032.02.2020.KU - zabezpieczenie środków na zakup sprzętu komputerowego dla szkół w celu wsparcia procesu zdalnego kształcenia uczniów i nauczycieli, spowodowanego epidemią koronowirusa;</w:t>
      </w:r>
    </w:p>
    <w:p w:rsidR="00AE6AAC" w:rsidRDefault="00E71ACE">
      <w:pPr>
        <w:pStyle w:val="Teksttreci20"/>
        <w:shd w:val="clear" w:color="auto" w:fill="auto"/>
        <w:spacing w:before="0" w:after="856" w:line="250" w:lineRule="exact"/>
        <w:ind w:firstLine="0"/>
      </w:pPr>
      <w:r>
        <w:t>Dokonać przeni</w:t>
      </w:r>
      <w:r>
        <w:t>esień między działami, rozdziałami i paragrafami klasyfikacji budżetowej wydatków na podstawie wniosku kierownika GZOO 032.02.2020.KU - zabezpieczenie środków na zakup sprzętu komputerowego dla szkół w celu wsparcia procesu zdalnego kształcenia uczniów i n</w:t>
      </w:r>
      <w:r>
        <w:t>auczycieli, spowodowanego epidemią koronowirusa ;</w:t>
      </w:r>
    </w:p>
    <w:p w:rsidR="00AE6AAC" w:rsidRDefault="00E71ACE">
      <w:pPr>
        <w:pStyle w:val="Teksttreci20"/>
        <w:shd w:val="clear" w:color="auto" w:fill="auto"/>
        <w:spacing w:before="0" w:after="420"/>
        <w:ind w:right="5880" w:firstLine="0"/>
        <w:jc w:val="left"/>
      </w:pPr>
      <w:r>
        <w:t>Plan dochodów zwiększono o kwotę 0,00 zł Plan wydatków zwiększono o kwotę 0,00 zł</w:t>
      </w:r>
    </w:p>
    <w:p w:rsidR="00AE6AAC" w:rsidRDefault="00E71ACE">
      <w:pPr>
        <w:pStyle w:val="Nagwek10"/>
        <w:keepNext/>
        <w:keepLines/>
        <w:shd w:val="clear" w:color="auto" w:fill="auto"/>
        <w:spacing w:before="0" w:after="0" w:line="230" w:lineRule="exact"/>
        <w:ind w:right="5120"/>
        <w:jc w:val="left"/>
      </w:pPr>
      <w:bookmarkStart w:id="4" w:name="bookmark3"/>
      <w:r>
        <w:t>Plan dochodów po zmianie wynosi 35.830.866,19 zł Plan wydatków po zmianie wynosi 36.882.866,19 zł</w:t>
      </w:r>
      <w:bookmarkEnd w:id="4"/>
    </w:p>
    <w:sectPr w:rsidR="00AE6AAC">
      <w:pgSz w:w="12240" w:h="15840"/>
      <w:pgMar w:top="1425" w:right="1318" w:bottom="5620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ACE" w:rsidRDefault="00E71ACE">
      <w:r>
        <w:separator/>
      </w:r>
    </w:p>
  </w:endnote>
  <w:endnote w:type="continuationSeparator" w:id="0">
    <w:p w:rsidR="00E71ACE" w:rsidRDefault="00E7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ACE" w:rsidRDefault="00E71ACE"/>
  </w:footnote>
  <w:footnote w:type="continuationSeparator" w:id="0">
    <w:p w:rsidR="00E71ACE" w:rsidRDefault="00E71A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40D2B"/>
    <w:multiLevelType w:val="multilevel"/>
    <w:tmpl w:val="962474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AC"/>
    <w:rsid w:val="00A47ABC"/>
    <w:rsid w:val="00AE6AAC"/>
    <w:rsid w:val="00E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A4069-9761-415E-8C07-417C071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after="180" w:line="230" w:lineRule="exact"/>
      <w:ind w:hanging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80" w:line="230" w:lineRule="exact"/>
      <w:ind w:hanging="1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supervisor</cp:lastModifiedBy>
  <cp:revision>1</cp:revision>
  <dcterms:created xsi:type="dcterms:W3CDTF">2020-05-29T07:04:00Z</dcterms:created>
  <dcterms:modified xsi:type="dcterms:W3CDTF">2020-05-29T07:04:00Z</dcterms:modified>
</cp:coreProperties>
</file>